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82504" w14:textId="1B681F40" w:rsidR="00AE7A77" w:rsidRPr="00752E9C" w:rsidRDefault="005A158E" w:rsidP="00752E9C">
      <w:pPr>
        <w:pStyle w:val="GraphicAnchor"/>
      </w:pPr>
      <w:r w:rsidRPr="005A158E">
        <w:rPr>
          <w:noProof/>
        </w:rPr>
        <w:drawing>
          <wp:anchor distT="0" distB="0" distL="114300" distR="114300" simplePos="0" relativeHeight="251784192" behindDoc="0" locked="0" layoutInCell="1" allowOverlap="1" wp14:anchorId="04839D2A" wp14:editId="2F41C6C5">
            <wp:simplePos x="0" y="0"/>
            <wp:positionH relativeFrom="margin">
              <wp:posOffset>4905375</wp:posOffset>
            </wp:positionH>
            <wp:positionV relativeFrom="paragraph">
              <wp:posOffset>-171450</wp:posOffset>
            </wp:positionV>
            <wp:extent cx="2052320" cy="2593975"/>
            <wp:effectExtent l="0" t="0" r="5080" b="0"/>
            <wp:wrapNone/>
            <wp:docPr id="134731488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biLevel thresh="50000"/>
                      <a:extLst>
                        <a:ext uri="{28A0092B-C50C-407E-A947-70E740481C1C}">
                          <a14:useLocalDpi xmlns:a14="http://schemas.microsoft.com/office/drawing/2010/main" val="0"/>
                        </a:ext>
                      </a:extLst>
                    </a:blip>
                    <a:srcRect/>
                    <a:stretch>
                      <a:fillRect/>
                    </a:stretch>
                  </pic:blipFill>
                  <pic:spPr bwMode="auto">
                    <a:xfrm>
                      <a:off x="0" y="0"/>
                      <a:ext cx="2052320" cy="2593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750400" behindDoc="1" locked="0" layoutInCell="1" allowOverlap="1" wp14:anchorId="5ED32278" wp14:editId="74B5E94E">
                <wp:simplePos x="0" y="0"/>
                <wp:positionH relativeFrom="column">
                  <wp:posOffset>2238375</wp:posOffset>
                </wp:positionH>
                <wp:positionV relativeFrom="paragraph">
                  <wp:posOffset>0</wp:posOffset>
                </wp:positionV>
                <wp:extent cx="4362450" cy="2200275"/>
                <wp:effectExtent l="0" t="0" r="0" b="9525"/>
                <wp:wrapThrough wrapText="bothSides">
                  <wp:wrapPolygon edited="0">
                    <wp:start x="0" y="0"/>
                    <wp:lineTo x="0" y="21506"/>
                    <wp:lineTo x="21506" y="21506"/>
                    <wp:lineTo x="21506"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2200275"/>
                        </a:xfrm>
                        <a:prstGeom prst="rect">
                          <a:avLst/>
                        </a:prstGeom>
                        <a:solidFill>
                          <a:srgbClr val="FFFFFF"/>
                        </a:solidFill>
                        <a:ln w="9525">
                          <a:noFill/>
                          <a:miter lim="800000"/>
                          <a:headEnd/>
                          <a:tailEnd/>
                        </a:ln>
                      </wps:spPr>
                      <wps:txbx>
                        <w:txbxContent>
                          <w:p w14:paraId="30BFF0AE" w14:textId="1F47AA97" w:rsidR="00007860" w:rsidRPr="00A83ED1" w:rsidRDefault="00007860">
                            <w:pPr>
                              <w:rPr>
                                <w:rFonts w:ascii="Aharoni" w:hAnsi="Aharoni" w:cs="Aharoni"/>
                                <w:b/>
                                <w:bCs/>
                                <w:color w:val="FFC000"/>
                                <w:sz w:val="96"/>
                                <w:szCs w:val="96"/>
                              </w:rPr>
                            </w:pPr>
                            <w:r w:rsidRPr="00A83ED1">
                              <w:rPr>
                                <w:rFonts w:ascii="Aharoni" w:hAnsi="Aharoni" w:cs="Aharoni" w:hint="cs"/>
                                <w:b/>
                                <w:bCs/>
                                <w:color w:val="FFC000"/>
                                <w:sz w:val="96"/>
                                <w:szCs w:val="96"/>
                              </w:rPr>
                              <w:t>Summer Newsletter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D32278" id="_x0000_t202" coordsize="21600,21600" o:spt="202" path="m,l,21600r21600,l21600,xe">
                <v:stroke joinstyle="miter"/>
                <v:path gradientshapeok="t" o:connecttype="rect"/>
              </v:shapetype>
              <v:shape id="Text Box 2" o:spid="_x0000_s1026" type="#_x0000_t202" style="position:absolute;margin-left:176.25pt;margin-top:0;width:343.5pt;height:173.2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" stroked="f">
                <v:textbox>
                  <w:txbxContent>
                    <w:p w14:paraId="30BFF0AE" w14:textId="1F47AA97" w:rsidR="00007860" w:rsidRPr="00A83ED1" w:rsidRDefault="00007860">
                      <w:pPr>
                        <w:rPr>
                          <w:rFonts w:ascii="Aharoni" w:hAnsi="Aharoni" w:cs="Aharoni"/>
                          <w:b/>
                          <w:bCs/>
                          <w:color w:val="FFC000"/>
                          <w:sz w:val="96"/>
                          <w:szCs w:val="96"/>
                        </w:rPr>
                      </w:pPr>
                      <w:r w:rsidRPr="00A83ED1">
                        <w:rPr>
                          <w:rFonts w:ascii="Aharoni" w:hAnsi="Aharoni" w:cs="Aharoni" w:hint="cs"/>
                          <w:b/>
                          <w:bCs/>
                          <w:color w:val="FFC000"/>
                          <w:sz w:val="96"/>
                          <w:szCs w:val="96"/>
                        </w:rPr>
                        <w:t>Summer Newsletter 2026</w:t>
                      </w:r>
                    </w:p>
                  </w:txbxContent>
                </v:textbox>
                <w10:wrap type="through"/>
              </v:shape>
            </w:pict>
          </mc:Fallback>
        </mc:AlternateContent>
      </w:r>
      <w:r w:rsidR="00712C07">
        <w:rPr>
          <w:noProof/>
          <w:color w:val="C2EBFF" w:themeColor="accent2" w:themeTint="33"/>
        </w:rPr>
        <w:drawing>
          <wp:anchor distT="0" distB="0" distL="114300" distR="114300" simplePos="0" relativeHeight="251779072" behindDoc="1" locked="0" layoutInCell="1" allowOverlap="1" wp14:anchorId="53F8FAE3" wp14:editId="551AE5E3">
            <wp:simplePos x="0" y="0"/>
            <wp:positionH relativeFrom="page">
              <wp:posOffset>133350</wp:posOffset>
            </wp:positionH>
            <wp:positionV relativeFrom="paragraph">
              <wp:posOffset>6892925</wp:posOffset>
            </wp:positionV>
            <wp:extent cx="2247900" cy="2247900"/>
            <wp:effectExtent l="0" t="0" r="0" b="0"/>
            <wp:wrapTight wrapText="bothSides">
              <wp:wrapPolygon edited="0">
                <wp:start x="9519" y="3478"/>
                <wp:lineTo x="7688" y="4027"/>
                <wp:lineTo x="4393" y="5858"/>
                <wp:lineTo x="4393" y="6773"/>
                <wp:lineTo x="3661" y="8054"/>
                <wp:lineTo x="2929" y="9702"/>
                <wp:lineTo x="3661" y="12631"/>
                <wp:lineTo x="2563" y="14095"/>
                <wp:lineTo x="4576" y="15559"/>
                <wp:lineTo x="2746" y="16475"/>
                <wp:lineTo x="3112" y="17756"/>
                <wp:lineTo x="15376" y="18122"/>
                <wp:lineTo x="16475" y="18122"/>
                <wp:lineTo x="16658" y="17756"/>
                <wp:lineTo x="18854" y="15559"/>
                <wp:lineTo x="18671" y="9336"/>
                <wp:lineTo x="17573" y="8237"/>
                <wp:lineTo x="15376" y="6773"/>
                <wp:lineTo x="15559" y="6041"/>
                <wp:lineTo x="12081" y="4027"/>
                <wp:lineTo x="10251" y="3478"/>
                <wp:lineTo x="9519" y="3478"/>
              </wp:wrapPolygon>
            </wp:wrapTight>
            <wp:docPr id="1420619486" name="Graphic 9" descr="Beach with lounge chair, umbrella and palm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619486" name="Graphic 1420619486" descr="Beach with lounge chair, umbrella and palm trees"/>
                    <pic:cNvPicPr/>
                  </pic:nvPicPr>
                  <pic:blipFill>
                    <a:blip r:embed="rId11">
                      <a:extLst>
                        <a:ext uri="{96DAC541-7B7A-43D3-8B79-37D633B846F1}">
                          <asvg:svgBlip xmlns:asvg="http://schemas.microsoft.com/office/drawing/2016/SVG/main" r:embed="rId12"/>
                        </a:ext>
                      </a:extLst>
                    </a:blip>
                    <a:stretch>
                      <a:fillRect/>
                    </a:stretch>
                  </pic:blipFill>
                  <pic:spPr>
                    <a:xfrm>
                      <a:off x="0" y="0"/>
                      <a:ext cx="2247900" cy="2247900"/>
                    </a:xfrm>
                    <a:prstGeom prst="rect">
                      <a:avLst/>
                    </a:prstGeom>
                  </pic:spPr>
                </pic:pic>
              </a:graphicData>
            </a:graphic>
            <wp14:sizeRelH relativeFrom="margin">
              <wp14:pctWidth>0</wp14:pctWidth>
            </wp14:sizeRelH>
            <wp14:sizeRelV relativeFrom="margin">
              <wp14:pctHeight>0</wp14:pctHeight>
            </wp14:sizeRelV>
          </wp:anchor>
        </w:drawing>
      </w:r>
      <w:r w:rsidR="00BE31A5">
        <w:rPr>
          <w:noProof/>
        </w:rPr>
        <mc:AlternateContent>
          <mc:Choice Requires="wps">
            <w:drawing>
              <wp:anchor distT="45720" distB="45720" distL="114300" distR="114300" simplePos="0" relativeHeight="251752448" behindDoc="0" locked="0" layoutInCell="1" allowOverlap="1" wp14:anchorId="3705AEBC" wp14:editId="53E0C910">
                <wp:simplePos x="0" y="0"/>
                <wp:positionH relativeFrom="column">
                  <wp:posOffset>2057400</wp:posOffset>
                </wp:positionH>
                <wp:positionV relativeFrom="paragraph">
                  <wp:posOffset>2075815</wp:posOffset>
                </wp:positionV>
                <wp:extent cx="4524375" cy="3724275"/>
                <wp:effectExtent l="0" t="0" r="9525" b="9525"/>
                <wp:wrapSquare wrapText="bothSides"/>
                <wp:docPr id="847873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3724275"/>
                        </a:xfrm>
                        <a:prstGeom prst="rect">
                          <a:avLst/>
                        </a:prstGeom>
                        <a:solidFill>
                          <a:srgbClr val="FFFFFF"/>
                        </a:solidFill>
                        <a:ln w="9525">
                          <a:noFill/>
                          <a:miter lim="800000"/>
                          <a:headEnd/>
                          <a:tailEnd/>
                        </a:ln>
                      </wps:spPr>
                      <wps:txbx>
                        <w:txbxContent>
                          <w:p w14:paraId="699510C7" w14:textId="7F244834" w:rsidR="00007860" w:rsidRPr="00A83ED1" w:rsidRDefault="00007860" w:rsidP="00007860">
                            <w:pPr>
                              <w:rPr>
                                <w:b/>
                                <w:bCs/>
                                <w:color w:val="FFC000"/>
                                <w:sz w:val="44"/>
                                <w:szCs w:val="44"/>
                              </w:rPr>
                            </w:pPr>
                            <w:r w:rsidRPr="00A83ED1">
                              <w:rPr>
                                <w:b/>
                                <w:bCs/>
                                <w:color w:val="FFC000"/>
                                <w:sz w:val="44"/>
                                <w:szCs w:val="44"/>
                              </w:rPr>
                              <w:t xml:space="preserve">Friends and Family </w:t>
                            </w:r>
                          </w:p>
                          <w:p w14:paraId="16B19E14" w14:textId="4D14CDCA" w:rsidR="00007860" w:rsidRPr="00BE31A5" w:rsidRDefault="00007860" w:rsidP="00007860">
                            <w:pPr>
                              <w:rPr>
                                <w:color w:val="auto"/>
                                <w:sz w:val="24"/>
                                <w:szCs w:val="24"/>
                              </w:rPr>
                            </w:pPr>
                            <w:r w:rsidRPr="00BE31A5">
                              <w:rPr>
                                <w:color w:val="auto"/>
                                <w:sz w:val="24"/>
                                <w:szCs w:val="24"/>
                              </w:rPr>
                              <w:t xml:space="preserve">Thanks to those of you who completed our Friends and Family survey last month. </w:t>
                            </w:r>
                          </w:p>
                          <w:p w14:paraId="370A1B71" w14:textId="750F801A" w:rsidR="00007860" w:rsidRPr="00BE31A5" w:rsidRDefault="00007860" w:rsidP="00007860">
                            <w:pPr>
                              <w:rPr>
                                <w:color w:val="auto"/>
                                <w:sz w:val="24"/>
                                <w:szCs w:val="24"/>
                              </w:rPr>
                            </w:pPr>
                            <w:r w:rsidRPr="00BE31A5">
                              <w:rPr>
                                <w:color w:val="auto"/>
                                <w:sz w:val="24"/>
                                <w:szCs w:val="24"/>
                              </w:rPr>
                              <w:t>Patients took the time to respond about your recent experience at the Practice- 97% rated us very good or good which is amazing to hear. Some our favourite comments were: Excellent service from both the reception team and the GP. Both were professional but also approachable and understanding. The practice physiotherapist answered all my questions clearly &amp; suggested strengthening exercises to help alleviate some aspects of my kyphosis. From call to reception through to the end of my appointment, the sta</w:t>
                            </w:r>
                            <w:r w:rsidR="005D75D4">
                              <w:rPr>
                                <w:color w:val="auto"/>
                                <w:sz w:val="24"/>
                                <w:szCs w:val="24"/>
                              </w:rPr>
                              <w:t>ff</w:t>
                            </w:r>
                            <w:r w:rsidRPr="00BE31A5">
                              <w:rPr>
                                <w:color w:val="auto"/>
                                <w:sz w:val="24"/>
                                <w:szCs w:val="24"/>
                              </w:rPr>
                              <w:t xml:space="preserve"> were professional and personable I called up and was seen within the hour, I felt like I was taken seriously and the doctor took her time to explain everything</w:t>
                            </w:r>
                          </w:p>
                          <w:p w14:paraId="19CB7E0B" w14:textId="77777777" w:rsidR="00007860" w:rsidRDefault="00007860" w:rsidP="00007860"/>
                          <w:p w14:paraId="7A19AFFC" w14:textId="1EBA7CDE" w:rsidR="00007860" w:rsidRDefault="00007860" w:rsidP="000078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5AEBC" id="_x0000_s1027" type="#_x0000_t202" style="position:absolute;margin-left:162pt;margin-top:163.45pt;width:356.25pt;height:293.25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" stroked="f">
                <v:textbox>
                  <w:txbxContent>
                    <w:p w14:paraId="699510C7" w14:textId="7F244834" w:rsidR="00007860" w:rsidRPr="00A83ED1" w:rsidRDefault="00007860" w:rsidP="00007860">
                      <w:pPr>
                        <w:rPr>
                          <w:b/>
                          <w:bCs/>
                          <w:color w:val="FFC000"/>
                          <w:sz w:val="44"/>
                          <w:szCs w:val="44"/>
                        </w:rPr>
                      </w:pPr>
                      <w:r w:rsidRPr="00A83ED1">
                        <w:rPr>
                          <w:b/>
                          <w:bCs/>
                          <w:color w:val="FFC000"/>
                          <w:sz w:val="44"/>
                          <w:szCs w:val="44"/>
                        </w:rPr>
                        <w:t xml:space="preserve">Friends and Family </w:t>
                      </w:r>
                    </w:p>
                    <w:p w14:paraId="16B19E14" w14:textId="4D14CDCA" w:rsidR="00007860" w:rsidRPr="00BE31A5" w:rsidRDefault="00007860" w:rsidP="00007860">
                      <w:pPr>
                        <w:rPr>
                          <w:color w:val="auto"/>
                          <w:sz w:val="24"/>
                          <w:szCs w:val="24"/>
                        </w:rPr>
                      </w:pPr>
                      <w:r w:rsidRPr="00BE31A5">
                        <w:rPr>
                          <w:color w:val="auto"/>
                          <w:sz w:val="24"/>
                          <w:szCs w:val="24"/>
                        </w:rPr>
                        <w:t xml:space="preserve">Thanks to those of you who completed our Friends and Family survey last month. </w:t>
                      </w:r>
                    </w:p>
                    <w:p w14:paraId="370A1B71" w14:textId="750F801A" w:rsidR="00007860" w:rsidRPr="00BE31A5" w:rsidRDefault="00007860" w:rsidP="00007860">
                      <w:pPr>
                        <w:rPr>
                          <w:color w:val="auto"/>
                          <w:sz w:val="24"/>
                          <w:szCs w:val="24"/>
                        </w:rPr>
                      </w:pPr>
                      <w:r w:rsidRPr="00BE31A5">
                        <w:rPr>
                          <w:color w:val="auto"/>
                          <w:sz w:val="24"/>
                          <w:szCs w:val="24"/>
                        </w:rPr>
                        <w:t>Patients took the time to respond about your recent experience at the Practice- 97% rated us very good or good which is amazing to hear. Some our favourite comments were: Excellent service from both the reception team and the GP. Both were professional but also approachable and understanding. The practice physiotherapist answered all my questions clearly &amp; suggested strengthening exercises to help alleviate some aspects of my kyphosis. From call to reception through to the end of my appointment, the sta</w:t>
                      </w:r>
                      <w:r w:rsidR="005D75D4">
                        <w:rPr>
                          <w:color w:val="auto"/>
                          <w:sz w:val="24"/>
                          <w:szCs w:val="24"/>
                        </w:rPr>
                        <w:t>ff</w:t>
                      </w:r>
                      <w:r w:rsidRPr="00BE31A5">
                        <w:rPr>
                          <w:color w:val="auto"/>
                          <w:sz w:val="24"/>
                          <w:szCs w:val="24"/>
                        </w:rPr>
                        <w:t xml:space="preserve"> were professional and personable I called up and was seen within the hour, I felt like I was taken seriously and the doctor took her time to explain everything</w:t>
                      </w:r>
                    </w:p>
                    <w:p w14:paraId="19CB7E0B" w14:textId="77777777" w:rsidR="00007860" w:rsidRDefault="00007860" w:rsidP="00007860"/>
                    <w:p w14:paraId="7A19AFFC" w14:textId="1EBA7CDE" w:rsidR="00007860" w:rsidRDefault="00007860" w:rsidP="00007860"/>
                  </w:txbxContent>
                </v:textbox>
                <w10:wrap type="square"/>
              </v:shape>
            </w:pict>
          </mc:Fallback>
        </mc:AlternateContent>
      </w:r>
      <w:r w:rsidR="00A83ED1">
        <w:rPr>
          <w:noProof/>
        </w:rPr>
        <mc:AlternateContent>
          <mc:Choice Requires="wps">
            <w:drawing>
              <wp:anchor distT="45720" distB="45720" distL="114300" distR="114300" simplePos="0" relativeHeight="251756544" behindDoc="0" locked="0" layoutInCell="1" allowOverlap="1" wp14:anchorId="304D7D95" wp14:editId="4B388F95">
                <wp:simplePos x="0" y="0"/>
                <wp:positionH relativeFrom="column">
                  <wp:posOffset>2124075</wp:posOffset>
                </wp:positionH>
                <wp:positionV relativeFrom="paragraph">
                  <wp:posOffset>5610225</wp:posOffset>
                </wp:positionV>
                <wp:extent cx="4743450" cy="3076575"/>
                <wp:effectExtent l="57150" t="38100" r="76200" b="104775"/>
                <wp:wrapSquare wrapText="bothSides"/>
                <wp:docPr id="1899517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3076575"/>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14:paraId="77C060FB" w14:textId="3E8EE911" w:rsidR="00A83ED1" w:rsidRPr="00A83ED1" w:rsidRDefault="00A83ED1" w:rsidP="00A83ED1">
                            <w:pPr>
                              <w:rPr>
                                <w:rFonts w:ascii="Arial Nova" w:hAnsi="Arial Nova"/>
                              </w:rPr>
                            </w:pPr>
                            <w:r w:rsidRPr="00A83ED1">
                              <w:rPr>
                                <w:rFonts w:ascii="Arial Nova" w:hAnsi="Arial Nova"/>
                              </w:rPr>
                              <w:t xml:space="preserve">Travel Health Appointments Going on holiday </w:t>
                            </w:r>
                            <w:r w:rsidR="00AB38C3" w:rsidRPr="00A83ED1">
                              <w:rPr>
                                <w:rFonts w:ascii="Arial Nova" w:hAnsi="Arial Nova"/>
                              </w:rPr>
                              <w:t>soon.</w:t>
                            </w:r>
                          </w:p>
                          <w:p w14:paraId="2A55875A" w14:textId="77777777" w:rsidR="00A83ED1" w:rsidRPr="00A83ED1" w:rsidRDefault="00A83ED1" w:rsidP="00A83ED1">
                            <w:pPr>
                              <w:rPr>
                                <w:rFonts w:ascii="Arial Nova" w:hAnsi="Arial Nova"/>
                              </w:rPr>
                            </w:pPr>
                            <w:r w:rsidRPr="00A83ED1">
                              <w:rPr>
                                <w:rFonts w:ascii="Arial Nova" w:hAnsi="Arial Nova"/>
                              </w:rPr>
                              <w:t xml:space="preserve">Don’t forget your travel health appointment! If </w:t>
                            </w:r>
                            <w:proofErr w:type="gramStart"/>
                            <w:r w:rsidRPr="00A83ED1">
                              <w:rPr>
                                <w:rFonts w:ascii="Arial Nova" w:hAnsi="Arial Nova"/>
                              </w:rPr>
                              <w:t>you’re</w:t>
                            </w:r>
                            <w:proofErr w:type="gramEnd"/>
                            <w:r w:rsidRPr="00A83ED1">
                              <w:rPr>
                                <w:rFonts w:ascii="Arial Nova" w:hAnsi="Arial Nova"/>
                              </w:rPr>
                              <w:t xml:space="preserve"> planning a trip abroad, please make sure you book your travel advice and vaccination appointment early.</w:t>
                            </w:r>
                          </w:p>
                          <w:p w14:paraId="2E365F70" w14:textId="77777777" w:rsidR="00A83ED1" w:rsidRPr="00A83ED1" w:rsidRDefault="00A83ED1" w:rsidP="00A83ED1">
                            <w:pPr>
                              <w:rPr>
                                <w:rFonts w:ascii="Arial Nova" w:hAnsi="Arial Nova"/>
                              </w:rPr>
                            </w:pPr>
                            <w:r w:rsidRPr="00A83ED1">
                              <w:rPr>
                                <w:rFonts w:ascii="Arial Nova" w:hAnsi="Arial Nova"/>
                              </w:rPr>
                              <w:t xml:space="preserve">Why you need to plan ahead: </w:t>
                            </w:r>
                          </w:p>
                          <w:p w14:paraId="76F81A0F" w14:textId="77777777" w:rsidR="00A83ED1" w:rsidRPr="00A83ED1" w:rsidRDefault="00A83ED1" w:rsidP="00A83ED1">
                            <w:pPr>
                              <w:rPr>
                                <w:rFonts w:ascii="Arial Nova" w:hAnsi="Arial Nova"/>
                              </w:rPr>
                            </w:pPr>
                            <w:r w:rsidRPr="00A83ED1">
                              <w:rPr>
                                <w:rFonts w:ascii="Arial Nova" w:hAnsi="Arial Nova"/>
                              </w:rPr>
                              <w:t xml:space="preserve">• Many travel vaccines need multiple doses over several weeks. </w:t>
                            </w:r>
                          </w:p>
                          <w:p w14:paraId="270CB181" w14:textId="77777777" w:rsidR="00A83ED1" w:rsidRPr="00A83ED1" w:rsidRDefault="00A83ED1" w:rsidP="00A83ED1">
                            <w:pPr>
                              <w:rPr>
                                <w:rFonts w:ascii="Arial Nova" w:hAnsi="Arial Nova"/>
                              </w:rPr>
                            </w:pPr>
                            <w:r w:rsidRPr="00A83ED1">
                              <w:rPr>
                                <w:rFonts w:ascii="Arial Nova" w:hAnsi="Arial Nova"/>
                              </w:rPr>
                              <w:t xml:space="preserve">• Some vaccines are available on the NHS, but others must be arranged privately at a travel clinic. </w:t>
                            </w:r>
                          </w:p>
                          <w:p w14:paraId="2D0265AD" w14:textId="77777777" w:rsidR="00A83ED1" w:rsidRPr="00A83ED1" w:rsidRDefault="00A83ED1" w:rsidP="00A83ED1">
                            <w:pPr>
                              <w:rPr>
                                <w:rFonts w:ascii="Arial Nova" w:hAnsi="Arial Nova"/>
                              </w:rPr>
                            </w:pPr>
                            <w:r w:rsidRPr="00A83ED1">
                              <w:rPr>
                                <w:rFonts w:ascii="Arial Nova" w:hAnsi="Arial Nova"/>
                              </w:rPr>
                              <w:t xml:space="preserve">• Certain destinations require specific vaccine courses that take time to complete. </w:t>
                            </w:r>
                          </w:p>
                          <w:p w14:paraId="50036015" w14:textId="77777777" w:rsidR="00A83ED1" w:rsidRPr="00A83ED1" w:rsidRDefault="00A83ED1" w:rsidP="00A83ED1">
                            <w:pPr>
                              <w:rPr>
                                <w:rFonts w:ascii="Arial Nova" w:hAnsi="Arial Nova"/>
                              </w:rPr>
                            </w:pPr>
                            <w:r w:rsidRPr="00A83ED1">
                              <w:rPr>
                                <w:rFonts w:ascii="Arial Nova" w:hAnsi="Arial Nova"/>
                              </w:rPr>
                              <w:t>When should you book?</w:t>
                            </w:r>
                          </w:p>
                          <w:p w14:paraId="2C89F559" w14:textId="77777777" w:rsidR="00A83ED1" w:rsidRPr="00A83ED1" w:rsidRDefault="00A83ED1" w:rsidP="00A83ED1">
                            <w:pPr>
                              <w:rPr>
                                <w:rFonts w:ascii="Arial Nova" w:hAnsi="Arial Nova"/>
                              </w:rPr>
                            </w:pPr>
                            <w:r w:rsidRPr="00A83ED1">
                              <w:rPr>
                                <w:rFonts w:ascii="Arial Nova" w:hAnsi="Arial Nova"/>
                              </w:rPr>
                              <w:t xml:space="preserve">Aim to contact us at least 6–8 weeks before you fly to make sure you have enough time for any required courses. </w:t>
                            </w:r>
                          </w:p>
                          <w:p w14:paraId="6E023687" w14:textId="3D3565E4" w:rsidR="00A83ED1" w:rsidRPr="00A83ED1" w:rsidRDefault="00A83ED1">
                            <w:pPr>
                              <w:rPr>
                                <w:rFonts w:ascii="Arial Nova" w:hAnsi="Arial Nov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D7D95" id="_x0000_s1028" type="#_x0000_t202" style="position:absolute;margin-left:167.25pt;margin-top:441.75pt;width:373.5pt;height:242.25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" fillcolor="#e6eeb4 [1622]" strokecolor="#c9db5b [3046]">
                <v:fill color2="#f7fae8 [502]" rotate="t" angle="180" colors="0 #ffff9f;22938f #ffb;1 #ffffe3" focus="100%" type="gradient"/>
                <v:shadow on="t" color="black" opacity="24903f" origin=",.5" offset="0,.55556mm"/>
                <v:textbox>
                  <w:txbxContent>
                    <w:p w14:paraId="77C060FB" w14:textId="3E8EE911" w:rsidR="00A83ED1" w:rsidRPr="00A83ED1" w:rsidRDefault="00A83ED1" w:rsidP="00A83ED1">
                      <w:pPr>
                        <w:rPr>
                          <w:rFonts w:ascii="Arial Nova" w:hAnsi="Arial Nova"/>
                        </w:rPr>
                      </w:pPr>
                      <w:r w:rsidRPr="00A83ED1">
                        <w:rPr>
                          <w:rFonts w:ascii="Arial Nova" w:hAnsi="Arial Nova"/>
                        </w:rPr>
                        <w:t xml:space="preserve">Travel Health Appointments Going on holiday </w:t>
                      </w:r>
                      <w:r w:rsidR="00AB38C3" w:rsidRPr="00A83ED1">
                        <w:rPr>
                          <w:rFonts w:ascii="Arial Nova" w:hAnsi="Arial Nova"/>
                        </w:rPr>
                        <w:t>soon.</w:t>
                      </w:r>
                    </w:p>
                    <w:p w14:paraId="2A55875A" w14:textId="77777777" w:rsidR="00A83ED1" w:rsidRPr="00A83ED1" w:rsidRDefault="00A83ED1" w:rsidP="00A83ED1">
                      <w:pPr>
                        <w:rPr>
                          <w:rFonts w:ascii="Arial Nova" w:hAnsi="Arial Nova"/>
                        </w:rPr>
                      </w:pPr>
                      <w:r w:rsidRPr="00A83ED1">
                        <w:rPr>
                          <w:rFonts w:ascii="Arial Nova" w:hAnsi="Arial Nova"/>
                        </w:rPr>
                        <w:t xml:space="preserve">Don’t forget your travel health appointment! If </w:t>
                      </w:r>
                      <w:proofErr w:type="gramStart"/>
                      <w:r w:rsidRPr="00A83ED1">
                        <w:rPr>
                          <w:rFonts w:ascii="Arial Nova" w:hAnsi="Arial Nova"/>
                        </w:rPr>
                        <w:t>you’re</w:t>
                      </w:r>
                      <w:proofErr w:type="gramEnd"/>
                      <w:r w:rsidRPr="00A83ED1">
                        <w:rPr>
                          <w:rFonts w:ascii="Arial Nova" w:hAnsi="Arial Nova"/>
                        </w:rPr>
                        <w:t xml:space="preserve"> planning a trip abroad, please make sure you book your travel advice and vaccination appointment early.</w:t>
                      </w:r>
                    </w:p>
                    <w:p w14:paraId="2E365F70" w14:textId="77777777" w:rsidR="00A83ED1" w:rsidRPr="00A83ED1" w:rsidRDefault="00A83ED1" w:rsidP="00A83ED1">
                      <w:pPr>
                        <w:rPr>
                          <w:rFonts w:ascii="Arial Nova" w:hAnsi="Arial Nova"/>
                        </w:rPr>
                      </w:pPr>
                      <w:r w:rsidRPr="00A83ED1">
                        <w:rPr>
                          <w:rFonts w:ascii="Arial Nova" w:hAnsi="Arial Nova"/>
                        </w:rPr>
                        <w:t xml:space="preserve">Why you need to plan ahead: </w:t>
                      </w:r>
                    </w:p>
                    <w:p w14:paraId="76F81A0F" w14:textId="77777777" w:rsidR="00A83ED1" w:rsidRPr="00A83ED1" w:rsidRDefault="00A83ED1" w:rsidP="00A83ED1">
                      <w:pPr>
                        <w:rPr>
                          <w:rFonts w:ascii="Arial Nova" w:hAnsi="Arial Nova"/>
                        </w:rPr>
                      </w:pPr>
                      <w:r w:rsidRPr="00A83ED1">
                        <w:rPr>
                          <w:rFonts w:ascii="Arial Nova" w:hAnsi="Arial Nova"/>
                        </w:rPr>
                        <w:t xml:space="preserve">• Many travel vaccines need multiple doses over several weeks. </w:t>
                      </w:r>
                    </w:p>
                    <w:p w14:paraId="270CB181" w14:textId="77777777" w:rsidR="00A83ED1" w:rsidRPr="00A83ED1" w:rsidRDefault="00A83ED1" w:rsidP="00A83ED1">
                      <w:pPr>
                        <w:rPr>
                          <w:rFonts w:ascii="Arial Nova" w:hAnsi="Arial Nova"/>
                        </w:rPr>
                      </w:pPr>
                      <w:r w:rsidRPr="00A83ED1">
                        <w:rPr>
                          <w:rFonts w:ascii="Arial Nova" w:hAnsi="Arial Nova"/>
                        </w:rPr>
                        <w:t xml:space="preserve">• Some vaccines are available on the NHS, but others must be arranged privately at a travel clinic. </w:t>
                      </w:r>
                    </w:p>
                    <w:p w14:paraId="2D0265AD" w14:textId="77777777" w:rsidR="00A83ED1" w:rsidRPr="00A83ED1" w:rsidRDefault="00A83ED1" w:rsidP="00A83ED1">
                      <w:pPr>
                        <w:rPr>
                          <w:rFonts w:ascii="Arial Nova" w:hAnsi="Arial Nova"/>
                        </w:rPr>
                      </w:pPr>
                      <w:r w:rsidRPr="00A83ED1">
                        <w:rPr>
                          <w:rFonts w:ascii="Arial Nova" w:hAnsi="Arial Nova"/>
                        </w:rPr>
                        <w:t xml:space="preserve">• Certain destinations require specific vaccine courses that take time to complete. </w:t>
                      </w:r>
                    </w:p>
                    <w:p w14:paraId="50036015" w14:textId="77777777" w:rsidR="00A83ED1" w:rsidRPr="00A83ED1" w:rsidRDefault="00A83ED1" w:rsidP="00A83ED1">
                      <w:pPr>
                        <w:rPr>
                          <w:rFonts w:ascii="Arial Nova" w:hAnsi="Arial Nova"/>
                        </w:rPr>
                      </w:pPr>
                      <w:r w:rsidRPr="00A83ED1">
                        <w:rPr>
                          <w:rFonts w:ascii="Arial Nova" w:hAnsi="Arial Nova"/>
                        </w:rPr>
                        <w:t>When should you book?</w:t>
                      </w:r>
                    </w:p>
                    <w:p w14:paraId="2C89F559" w14:textId="77777777" w:rsidR="00A83ED1" w:rsidRPr="00A83ED1" w:rsidRDefault="00A83ED1" w:rsidP="00A83ED1">
                      <w:pPr>
                        <w:rPr>
                          <w:rFonts w:ascii="Arial Nova" w:hAnsi="Arial Nova"/>
                        </w:rPr>
                      </w:pPr>
                      <w:r w:rsidRPr="00A83ED1">
                        <w:rPr>
                          <w:rFonts w:ascii="Arial Nova" w:hAnsi="Arial Nova"/>
                        </w:rPr>
                        <w:t xml:space="preserve">Aim to contact us at least 6–8 weeks before you fly to make sure you have enough time for any required courses. </w:t>
                      </w:r>
                    </w:p>
                    <w:p w14:paraId="6E023687" w14:textId="3D3565E4" w:rsidR="00A83ED1" w:rsidRPr="00A83ED1" w:rsidRDefault="00A83ED1">
                      <w:pPr>
                        <w:rPr>
                          <w:rFonts w:ascii="Arial Nova" w:hAnsi="Arial Nova"/>
                        </w:rPr>
                      </w:pPr>
                    </w:p>
                  </w:txbxContent>
                </v:textbox>
                <w10:wrap type="square"/>
              </v:shape>
            </w:pict>
          </mc:Fallback>
        </mc:AlternateContent>
      </w:r>
      <w:r w:rsidR="00045461" w:rsidRPr="00007860">
        <w:rPr>
          <w:noProof/>
          <w:color w:val="C2EBFF" w:themeColor="accent2" w:themeTint="33"/>
        </w:rPr>
        <mc:AlternateContent>
          <mc:Choice Requires="wpg">
            <w:drawing>
              <wp:anchor distT="0" distB="0" distL="114300" distR="114300" simplePos="0" relativeHeight="251728896" behindDoc="1" locked="1" layoutInCell="1" allowOverlap="1" wp14:anchorId="728A06EA" wp14:editId="13F12CDA">
                <wp:simplePos x="0" y="0"/>
                <wp:positionH relativeFrom="page">
                  <wp:posOffset>0</wp:posOffset>
                </wp:positionH>
                <wp:positionV relativeFrom="paragraph">
                  <wp:posOffset>-571500</wp:posOffset>
                </wp:positionV>
                <wp:extent cx="3263900" cy="10060305"/>
                <wp:effectExtent l="38100" t="38100" r="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263900" cy="10060305"/>
                          <a:chOff x="0" y="0"/>
                          <a:chExt cx="3263367" cy="10057767"/>
                        </a:xfrm>
                      </wpg:grpSpPr>
                      <wps:wsp>
                        <wps:cNvPr id="43" name="Freeform 45"/>
                        <wps:cNvSpPr>
                          <a:spLocks/>
                        </wps:cNvSpPr>
                        <wps:spPr bwMode="auto">
                          <a:xfrm>
                            <a:off x="0" y="0"/>
                            <a:ext cx="3263367" cy="1005776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chemeClr val="accent2">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4"/>
                        <wps:cNvSpPr>
                          <a:spLocks/>
                        </wps:cNvSpPr>
                        <wps:spPr bwMode="auto">
                          <a:xfrm>
                            <a:off x="9525" y="0"/>
                            <a:ext cx="2430383" cy="3165276"/>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ln/>
                        </wps:spPr>
                        <wps:style>
                          <a:lnRef idx="3">
                            <a:schemeClr val="accent3"/>
                          </a:lnRef>
                          <a:fillRef idx="0">
                            <a:schemeClr val="accent3"/>
                          </a:fillRef>
                          <a:effectRef idx="2">
                            <a:schemeClr val="accent3"/>
                          </a:effectRef>
                          <a:fontRef idx="minor">
                            <a:schemeClr val="tx1"/>
                          </a:fontRef>
                        </wps:style>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6D6C10A" id="Group 2" o:spid="_x0000_s1026" alt="&quot;&quot;" style="position:absolute;margin-left:0;margin-top:-45pt;width:257pt;height:792.15pt;z-index:-251587584;mso-position-horizontal-relative:page;mso-width-relative:margin;mso-height-relative:margin" coordsize="32633,100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">
                <v:shape id="Freeform 45" o:spid="_x0000_s1027" style="position:absolute;width:32633;height:100577;visibility:visible;mso-wrap-style:square;v-text-anchor:top" coordsize="514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" path="m5139,15839r-2,-75l5130,15689r-10,-73l5105,15544r-19,-70l5063,15405r-27,-67l5006,15273r-34,-63l4935,15149r-40,-59l4851,15034r-46,-54l4755,14928r-52,-48l4648,14834r-57,-43l4531,14752r-62,-37l4405,14682r-66,-30l4271,14626r-70,-22l4129,14585r-73,-14l3982,14560r-76,-7l3840,14552,3840,,,,,15840r3840,l3840,15839r1299,e" fillcolor="#86d8ff [1301]" stroked="f">
                  <v:path arrowok="t" o:connecttype="custom" o:connectlocs="3262732,10057132;3261462,10009510;3257018,9961888;3250669,9915536;3241146,9869819;3229083,9825372;3214480,9781559;3197338,9739017;3178291,9697745;3156704,9657742;3133213,9619010;3107817,9581547;3079882,9545989;3050677,9511701;3018932,9478683;2985917,9448205;2950998,9418997;2914809,9391694;2876715,9366930;2837352,9343437;2796718,9322483;2754815,9303434;2711642,9286926;2667199,9272956;2621487,9260892;2575139,9252003;2528157,9245018;2479905,9240573;2438002,9239938;2438002,0;0,0;0,10057767;2438002,10057767;2438002,10057132;3262732,10057132" o:connectangles="0,0,0,0,0,0,0,0,0,0,0,0,0,0,0,0,0,0,0,0,0,0,0,0,0,0,0,0,0,0,0,0,0,0,0"/>
                </v:shape>
                <v:shape id="Freeform 44" o:spid="_x0000_s1028" style="position:absolute;left:95;width:24304;height:31652;visibility:visible;mso-wrap-style:square;v-text-anchor:top" coordsize="3828,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ed="f" strokecolor="#cede69 [3206]" strokeweight="3pt">
                  <v:shadow on="t" color="black" opacity="22937f" origin=",.5" offset="0,.63889mm"/>
                  <v:path arrowok="t" o:connecttype="custom" o:connectlocs="2379591,1270;948535,1570256;1129481,1516285;1290109,1424850;1424707,1301668;1527560,1151183;1592955,979743;1615811,791795;1639302,979743;1704697,1151183;1807550,1301668;1941513,1424850;2102142,1516285;2283722,1570256;2331339,5715;2145949,49527;1979607,132072;1838025,248269;1726918,392405;1651365,558765;1617716,743538;1603113,649564;1547242,473045;1453278,316845;1326298,186043;1172019,86355;995517,22224;817746,635;47617,830528;231737,798145;399350,725759;545376,619721;665371,483840;753622,323830;802509,160010;49522,2372211;239356,2338558;410778,2265538;558709,2156959;678069,2019808;762510,1857893;802509,1713757;762510,2889068;678069,2727154;558709,2589367;410778,2481424;239356,2408404;49522,2374751;813937,3165276;947900,3158926;1135829,3131623;1316775,3084636;1488197,3017965;1650095,2933516;1799931,2833192;1937069,2716994;2059604,2586827;2167536,2443961;2258326,2289666;2331339,2124576;2385305,1951232;2418320,1769634;2429748,1582955" o:connectangles="0,0,0,0,0,0,0,0,0,0,0,0,0,0,0,0,0,0,0,0,0,0,0,0,0,0,0,0,0,0,0,0,0,0,0,0,0,0,0,0,0,0,0,0,0,0,0,0,0,0,0,0,0,0,0,0,0,0,0,0,0,0,0"/>
                </v:shape>
                <w10:wrap anchorx="page"/>
                <w10:anchorlock/>
              </v:group>
            </w:pict>
          </mc:Fallback>
        </mc:AlternateContent>
      </w:r>
    </w:p>
    <w:tbl>
      <w:tblPr>
        <w:tblW w:w="11042" w:type="dxa"/>
        <w:tblInd w:w="450" w:type="dxa"/>
        <w:tblCellMar>
          <w:left w:w="0" w:type="dxa"/>
          <w:right w:w="0" w:type="dxa"/>
        </w:tblCellMar>
        <w:tblLook w:val="0600" w:firstRow="0" w:lastRow="0" w:firstColumn="0" w:lastColumn="0" w:noHBand="1" w:noVBand="1"/>
      </w:tblPr>
      <w:tblGrid>
        <w:gridCol w:w="2630"/>
        <w:gridCol w:w="1056"/>
        <w:gridCol w:w="7356"/>
      </w:tblGrid>
      <w:tr w:rsidR="000C05AE" w14:paraId="31ABEC0D" w14:textId="77777777" w:rsidTr="00A83ED1">
        <w:tc>
          <w:tcPr>
            <w:tcW w:w="2630" w:type="dxa"/>
          </w:tcPr>
          <w:p w14:paraId="7AE0BC0D" w14:textId="77777777" w:rsidR="000C05AE" w:rsidRDefault="000C05AE">
            <w:pPr>
              <w:rPr>
                <w:rFonts w:ascii="Times New Roman"/>
                <w:sz w:val="17"/>
              </w:rPr>
            </w:pPr>
          </w:p>
        </w:tc>
        <w:tc>
          <w:tcPr>
            <w:tcW w:w="1056" w:type="dxa"/>
          </w:tcPr>
          <w:p w14:paraId="1A9B485E" w14:textId="77777777" w:rsidR="000C05AE" w:rsidRDefault="000C05AE">
            <w:pPr>
              <w:rPr>
                <w:rFonts w:ascii="Times New Roman"/>
                <w:sz w:val="17"/>
              </w:rPr>
            </w:pPr>
          </w:p>
        </w:tc>
        <w:tc>
          <w:tcPr>
            <w:tcW w:w="7356" w:type="dxa"/>
          </w:tcPr>
          <w:p w14:paraId="52340B8C" w14:textId="039030F7" w:rsidR="000C05AE" w:rsidRPr="00007860" w:rsidRDefault="000C05AE" w:rsidP="00265387">
            <w:pPr>
              <w:pStyle w:val="MastheadGREEN"/>
              <w:rPr>
                <w:sz w:val="18"/>
                <w:szCs w:val="18"/>
              </w:rPr>
            </w:pPr>
          </w:p>
        </w:tc>
      </w:tr>
      <w:tr w:rsidR="000C05AE" w14:paraId="51DA93C2" w14:textId="77777777" w:rsidTr="00A83ED1">
        <w:trPr>
          <w:trHeight w:val="869"/>
        </w:trPr>
        <w:tc>
          <w:tcPr>
            <w:tcW w:w="2630" w:type="dxa"/>
          </w:tcPr>
          <w:p w14:paraId="2B8B81AB" w14:textId="2671D579" w:rsidR="000C05AE" w:rsidRDefault="000C05AE">
            <w:pPr>
              <w:rPr>
                <w:rFonts w:ascii="Times New Roman"/>
                <w:sz w:val="17"/>
              </w:rPr>
            </w:pPr>
          </w:p>
        </w:tc>
        <w:tc>
          <w:tcPr>
            <w:tcW w:w="1056" w:type="dxa"/>
          </w:tcPr>
          <w:p w14:paraId="21FA59E2" w14:textId="425AA00C" w:rsidR="000C05AE" w:rsidRDefault="000C05AE">
            <w:pPr>
              <w:rPr>
                <w:rFonts w:ascii="Times New Roman"/>
                <w:sz w:val="17"/>
              </w:rPr>
            </w:pPr>
          </w:p>
        </w:tc>
        <w:tc>
          <w:tcPr>
            <w:tcW w:w="7356" w:type="dxa"/>
          </w:tcPr>
          <w:p w14:paraId="1C5707FF" w14:textId="4C74524E" w:rsidR="000C05AE" w:rsidRDefault="000C05AE">
            <w:pPr>
              <w:rPr>
                <w:rFonts w:ascii="Times New Roman"/>
                <w:sz w:val="17"/>
              </w:rPr>
            </w:pPr>
          </w:p>
        </w:tc>
      </w:tr>
    </w:tbl>
    <w:p w14:paraId="270B78F0" w14:textId="38B09FA0" w:rsidR="000C05AE" w:rsidRPr="00752E9C" w:rsidRDefault="00792C8E" w:rsidP="0054317C">
      <w:pPr>
        <w:spacing w:before="0"/>
      </w:pPr>
      <w:r>
        <w:rPr>
          <w:noProof/>
        </w:rPr>
        <w:drawing>
          <wp:anchor distT="0" distB="0" distL="114300" distR="114300" simplePos="0" relativeHeight="251771904" behindDoc="1" locked="0" layoutInCell="1" allowOverlap="1" wp14:anchorId="5E4D59DC" wp14:editId="760D5C48">
            <wp:simplePos x="0" y="0"/>
            <wp:positionH relativeFrom="column">
              <wp:posOffset>2220595</wp:posOffset>
            </wp:positionH>
            <wp:positionV relativeFrom="paragraph">
              <wp:posOffset>-511810</wp:posOffset>
            </wp:positionV>
            <wp:extent cx="4032229" cy="3990607"/>
            <wp:effectExtent l="0" t="0" r="6985" b="0"/>
            <wp:wrapNone/>
            <wp:docPr id="4953354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t="3495" r="2118"/>
                    <a:stretch>
                      <a:fillRect/>
                    </a:stretch>
                  </pic:blipFill>
                  <pic:spPr bwMode="auto">
                    <a:xfrm>
                      <a:off x="0" y="0"/>
                      <a:ext cx="4032229" cy="399060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2C07" w:rsidRPr="00A83ED1">
        <w:rPr>
          <w:rFonts w:ascii="Times New Roman"/>
          <w:noProof/>
          <w:sz w:val="17"/>
        </w:rPr>
        <mc:AlternateContent>
          <mc:Choice Requires="wps">
            <w:drawing>
              <wp:anchor distT="45720" distB="45720" distL="114300" distR="114300" simplePos="0" relativeHeight="251760640" behindDoc="1" locked="0" layoutInCell="1" allowOverlap="1" wp14:anchorId="6A3BE69B" wp14:editId="68172659">
                <wp:simplePos x="0" y="0"/>
                <wp:positionH relativeFrom="margin">
                  <wp:posOffset>2714625</wp:posOffset>
                </wp:positionH>
                <wp:positionV relativeFrom="paragraph">
                  <wp:posOffset>-551815</wp:posOffset>
                </wp:positionV>
                <wp:extent cx="4010025" cy="4705350"/>
                <wp:effectExtent l="0" t="0" r="0" b="0"/>
                <wp:wrapSquare wrapText="bothSides"/>
                <wp:docPr id="6173466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4705350"/>
                        </a:xfrm>
                        <a:prstGeom prst="rect">
                          <a:avLst/>
                        </a:prstGeom>
                        <a:noFill/>
                        <a:ln w="9525">
                          <a:noFill/>
                          <a:miter lim="800000"/>
                          <a:headEnd/>
                          <a:tailEnd/>
                        </a:ln>
                      </wps:spPr>
                      <wps:txbx>
                        <w:txbxContent>
                          <w:p w14:paraId="1577B00D" w14:textId="77777777" w:rsidR="00A83ED1" w:rsidRPr="007B7DB3" w:rsidRDefault="00A83ED1" w:rsidP="00A83ED1">
                            <w:pPr>
                              <w:rPr>
                                <w:rFonts w:ascii="Amasis MT Pro Medium" w:hAnsi="Amasis MT Pro Medium" w:cs="Aharoni"/>
                                <w:color w:val="006A9C" w:themeColor="accent2" w:themeShade="BF"/>
                                <w:sz w:val="40"/>
                                <w:szCs w:val="40"/>
                              </w:rPr>
                            </w:pPr>
                            <w:r w:rsidRPr="007B7DB3">
                              <w:rPr>
                                <w:rFonts w:ascii="Amasis MT Pro Medium" w:hAnsi="Amasis MT Pro Medium" w:cs="Aharoni"/>
                                <w:color w:val="006A9C" w:themeColor="accent2" w:themeShade="BF"/>
                                <w:sz w:val="40"/>
                                <w:szCs w:val="40"/>
                              </w:rPr>
                              <w:t xml:space="preserve">Accurx scribe At Great Ayton Health Centre </w:t>
                            </w:r>
                          </w:p>
                          <w:p w14:paraId="2BA9A4D0" w14:textId="77777777" w:rsidR="00A83ED1" w:rsidRDefault="00A83ED1" w:rsidP="00A83ED1">
                            <w:r>
                              <w:t xml:space="preserve">We are committed to providing high-quality care and making the best use of technology to enhance your experience during appointments. </w:t>
                            </w:r>
                          </w:p>
                          <w:p w14:paraId="26247AFC" w14:textId="77777777" w:rsidR="00A83ED1" w:rsidRDefault="00A83ED1" w:rsidP="00A83ED1">
                            <w:r>
                              <w:t xml:space="preserve">One of the tools we may use in </w:t>
                            </w:r>
                            <w:proofErr w:type="gramStart"/>
                            <w:r>
                              <w:t>some</w:t>
                            </w:r>
                            <w:proofErr w:type="gramEnd"/>
                            <w:r>
                              <w:t xml:space="preserve"> consultations is Accurx Scribe. This secure, NHS-compliant tool helps document your consultation so your clinician can focus fully on you.</w:t>
                            </w:r>
                          </w:p>
                          <w:p w14:paraId="608ECA98" w14:textId="77777777" w:rsidR="00A83ED1" w:rsidRDefault="00A83ED1" w:rsidP="00A83ED1">
                            <w:r>
                              <w:t xml:space="preserve"> What can you expect? </w:t>
                            </w:r>
                          </w:p>
                          <w:p w14:paraId="60FF1A22" w14:textId="77777777" w:rsidR="00A83ED1" w:rsidRDefault="00A83ED1" w:rsidP="00A83ED1">
                            <w:r>
                              <w:t>•</w:t>
                            </w:r>
                            <w:r>
                              <w:tab/>
                              <w:t>Consent first - your clinician will always ask before using the scribe</w:t>
                            </w:r>
                          </w:p>
                          <w:p w14:paraId="359A804A" w14:textId="77777777" w:rsidR="00A83ED1" w:rsidRDefault="00A83ED1" w:rsidP="00A83ED1">
                            <w:r>
                              <w:t>•</w:t>
                            </w:r>
                            <w:r>
                              <w:tab/>
                              <w:t xml:space="preserve">Smart listening - the tool listens to the consultation and creates a summary for your medical record </w:t>
                            </w:r>
                          </w:p>
                          <w:p w14:paraId="03386CFB" w14:textId="77777777" w:rsidR="00A83ED1" w:rsidRDefault="00A83ED1" w:rsidP="00A83ED1">
                            <w:r>
                              <w:t>•</w:t>
                            </w:r>
                            <w:r>
                              <w:tab/>
                              <w:t xml:space="preserve">Clinician checked - your clinician reviews and verifies everything before </w:t>
                            </w:r>
                            <w:proofErr w:type="gramStart"/>
                            <w:r>
                              <w:t>it’s</w:t>
                            </w:r>
                            <w:proofErr w:type="gramEnd"/>
                            <w:r>
                              <w:t xml:space="preserve"> saved to ensure accuracy </w:t>
                            </w:r>
                          </w:p>
                          <w:p w14:paraId="68F4F6C2" w14:textId="26B98159" w:rsidR="00A83ED1" w:rsidRDefault="00A83ED1" w:rsidP="00A83ED1">
                            <w:r>
                              <w:t>Please note: Your clinician remains fully responsible for your care and for the accuracy of your notes.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3BE69B" id="_x0000_s1029" type="#_x0000_t202" style="position:absolute;margin-left:213.75pt;margin-top:-43.45pt;width:315.75pt;height:370.5pt;z-index:-251555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" filled="f" stroked="f">
                <v:textbox>
                  <w:txbxContent>
                    <w:p w14:paraId="1577B00D" w14:textId="77777777" w:rsidR="00A83ED1" w:rsidRPr="007B7DB3" w:rsidRDefault="00A83ED1" w:rsidP="00A83ED1">
                      <w:pPr>
                        <w:rPr>
                          <w:rFonts w:ascii="Amasis MT Pro Medium" w:hAnsi="Amasis MT Pro Medium" w:cs="Aharoni"/>
                          <w:color w:val="006A9C" w:themeColor="accent2" w:themeShade="BF"/>
                          <w:sz w:val="40"/>
                          <w:szCs w:val="40"/>
                        </w:rPr>
                      </w:pPr>
                      <w:r w:rsidRPr="007B7DB3">
                        <w:rPr>
                          <w:rFonts w:ascii="Amasis MT Pro Medium" w:hAnsi="Amasis MT Pro Medium" w:cs="Aharoni"/>
                          <w:color w:val="006A9C" w:themeColor="accent2" w:themeShade="BF"/>
                          <w:sz w:val="40"/>
                          <w:szCs w:val="40"/>
                        </w:rPr>
                        <w:t xml:space="preserve">Accurx scribe At Great Ayton Health Centre </w:t>
                      </w:r>
                    </w:p>
                    <w:p w14:paraId="2BA9A4D0" w14:textId="77777777" w:rsidR="00A83ED1" w:rsidRDefault="00A83ED1" w:rsidP="00A83ED1">
                      <w:r>
                        <w:t xml:space="preserve">We are committed to providing high-quality care and making the best use of technology to enhance your experience during appointments. </w:t>
                      </w:r>
                    </w:p>
                    <w:p w14:paraId="26247AFC" w14:textId="77777777" w:rsidR="00A83ED1" w:rsidRDefault="00A83ED1" w:rsidP="00A83ED1">
                      <w:r>
                        <w:t xml:space="preserve">One of the tools we may use in </w:t>
                      </w:r>
                      <w:proofErr w:type="gramStart"/>
                      <w:r>
                        <w:t>some</w:t>
                      </w:r>
                      <w:proofErr w:type="gramEnd"/>
                      <w:r>
                        <w:t xml:space="preserve"> consultations is Accurx Scribe. This secure, NHS-compliant tool helps document your consultation so your clinician can focus fully on you.</w:t>
                      </w:r>
                    </w:p>
                    <w:p w14:paraId="608ECA98" w14:textId="77777777" w:rsidR="00A83ED1" w:rsidRDefault="00A83ED1" w:rsidP="00A83ED1">
                      <w:r>
                        <w:t xml:space="preserve"> What can you expect? </w:t>
                      </w:r>
                    </w:p>
                    <w:p w14:paraId="60FF1A22" w14:textId="77777777" w:rsidR="00A83ED1" w:rsidRDefault="00A83ED1" w:rsidP="00A83ED1">
                      <w:r>
                        <w:t>•</w:t>
                      </w:r>
                      <w:r>
                        <w:tab/>
                        <w:t>Consent first - your clinician will always ask before using the scribe</w:t>
                      </w:r>
                    </w:p>
                    <w:p w14:paraId="359A804A" w14:textId="77777777" w:rsidR="00A83ED1" w:rsidRDefault="00A83ED1" w:rsidP="00A83ED1">
                      <w:r>
                        <w:t>•</w:t>
                      </w:r>
                      <w:r>
                        <w:tab/>
                        <w:t xml:space="preserve">Smart listening - the tool listens to the consultation and creates a summary for your medical record </w:t>
                      </w:r>
                    </w:p>
                    <w:p w14:paraId="03386CFB" w14:textId="77777777" w:rsidR="00A83ED1" w:rsidRDefault="00A83ED1" w:rsidP="00A83ED1">
                      <w:r>
                        <w:t>•</w:t>
                      </w:r>
                      <w:r>
                        <w:tab/>
                        <w:t xml:space="preserve">Clinician checked - your clinician reviews and verifies everything before </w:t>
                      </w:r>
                      <w:proofErr w:type="gramStart"/>
                      <w:r>
                        <w:t>it’s</w:t>
                      </w:r>
                      <w:proofErr w:type="gramEnd"/>
                      <w:r>
                        <w:t xml:space="preserve"> saved to ensure accuracy </w:t>
                      </w:r>
                    </w:p>
                    <w:p w14:paraId="68F4F6C2" w14:textId="26B98159" w:rsidR="00A83ED1" w:rsidRDefault="00A83ED1" w:rsidP="00A83ED1">
                      <w:r>
                        <w:t>Please note: Your clinician remains fully responsible for your care and for the accuracy of your notes.</w:t>
                      </w:r>
                    </w:p>
                  </w:txbxContent>
                </v:textbox>
                <w10:wrap type="square" anchorx="margin"/>
              </v:shape>
            </w:pict>
          </mc:Fallback>
        </mc:AlternateContent>
      </w:r>
      <w:r w:rsidR="00BE31A5">
        <w:rPr>
          <w:noProof/>
        </w:rPr>
        <mc:AlternateContent>
          <mc:Choice Requires="wpg">
            <w:drawing>
              <wp:anchor distT="0" distB="0" distL="114300" distR="114300" simplePos="0" relativeHeight="251736064" behindDoc="1" locked="0" layoutInCell="1" allowOverlap="1" wp14:anchorId="2019A210" wp14:editId="2D7C3CC3">
                <wp:simplePos x="0" y="0"/>
                <wp:positionH relativeFrom="page">
                  <wp:posOffset>0</wp:posOffset>
                </wp:positionH>
                <wp:positionV relativeFrom="paragraph">
                  <wp:posOffset>-5741035</wp:posOffset>
                </wp:positionV>
                <wp:extent cx="7827243" cy="10340923"/>
                <wp:effectExtent l="38100" t="0" r="2540" b="3810"/>
                <wp:wrapNone/>
                <wp:docPr id="3"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827243" cy="10340923"/>
                          <a:chOff x="-1" y="-38100"/>
                          <a:chExt cx="7827243" cy="10340923"/>
                        </a:xfrm>
                      </wpg:grpSpPr>
                      <wps:wsp>
                        <wps:cNvPr id="15" name="Freeform 45"/>
                        <wps:cNvSpPr>
                          <a:spLocks/>
                        </wps:cNvSpPr>
                        <wps:spPr bwMode="auto">
                          <a:xfrm>
                            <a:off x="-1" y="-38100"/>
                            <a:ext cx="3476625" cy="10095284"/>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chemeClr val="accent2">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0"/>
                        <wps:cNvSpPr>
                          <a:spLocks/>
                        </wps:cNvSpPr>
                        <wps:spPr bwMode="auto">
                          <a:xfrm>
                            <a:off x="9525" y="0"/>
                            <a:ext cx="2562224" cy="3228975"/>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ln/>
                        </wps:spPr>
                        <wps:style>
                          <a:lnRef idx="3">
                            <a:schemeClr val="accent3"/>
                          </a:lnRef>
                          <a:fillRef idx="0">
                            <a:schemeClr val="accent3"/>
                          </a:fillRef>
                          <a:effectRef idx="2">
                            <a:schemeClr val="accent3"/>
                          </a:effectRef>
                          <a:fontRef idx="minor">
                            <a:schemeClr val="tx1"/>
                          </a:fontRef>
                        </wps:style>
                        <wps:bodyPr rot="0" vert="horz" wrap="square" lIns="91440" tIns="45720" rIns="91440" bIns="45720" anchor="t" anchorCtr="0" upright="1">
                          <a:noAutofit/>
                        </wps:bodyPr>
                      </wps:wsp>
                      <wps:wsp>
                        <wps:cNvPr id="21" name="AutoShape 42"/>
                        <wps:cNvSpPr>
                          <a:spLocks/>
                        </wps:cNvSpPr>
                        <wps:spPr bwMode="auto">
                          <a:xfrm>
                            <a:off x="5362575" y="9477375"/>
                            <a:ext cx="2464667" cy="825448"/>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chemeClr val="accent1">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5F69E61" id="Group 3" o:spid="_x0000_s1026" alt="&quot;&quot;" style="position:absolute;margin-left:0;margin-top:-452.05pt;width:616.3pt;height:814.25pt;z-index:-251580416;mso-position-horizontal-relative:page;mso-width-relative:margin;mso-height-relative:margin" coordorigin=",-381" coordsize="78272,103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">
                <v:shape id="Freeform 45" o:spid="_x0000_s1027" style="position:absolute;top:-381;width:34766;height:100952;visibility:visible;mso-wrap-style:square;v-text-anchor:top" coordsize="514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" path="m5139,15839r-2,-75l5130,15689r-10,-73l5105,15544r-19,-70l5063,15405r-27,-67l5006,15273r-34,-63l4935,15149r-40,-59l4851,15034r-46,-54l4755,14928r-52,-48l4648,14834r-57,-43l4531,14752r-62,-37l4405,14682r-66,-30l4271,14626r-70,-22l4129,14585r-73,-14l3982,14560r-76,-7l3840,14552,3840,,,,,15840r3840,l3840,15839r1299,e" fillcolor="#86d8ff [1301]" stroked="f">
                  <v:path arrowok="t" o:connecttype="custom" o:connectlocs="3475949,10094647;3474596,10046847;3469861,9999047;3463097,9952522;3452951,9906635;3440100,9862022;3424543,9818046;3406281,9775345;3385989,9733919;3362992,9693767;3337966,9654890;3310910,9617288;3281149,9581597;3250036,9547181;3216216,9514040;3181044,9483449;3143843,9454131;3105289,9426726;3064706,9401871;3022770,9378289;2979481,9357258;2934840,9338138;2888845,9321567;2841498,9307546;2792799,9295437;2743422,9286514;2693370,9279503;2641964,9275042;2597323,9274405;2597323,0;0,0;0,10095284;2597323,10095284;2597323,10094647;3475949,10094647" o:connectangles="0,0,0,0,0,0,0,0,0,0,0,0,0,0,0,0,0,0,0,0,0,0,0,0,0,0,0,0,0,0,0,0,0,0,0"/>
                </v:shape>
                <v:shape id="Freeform 20" o:spid="_x0000_s1028" style="position:absolute;left:95;width:25622;height:32289;visibility:visible;mso-wrap-style:square;v-text-anchor:top" coordsize="3828,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ed="f" strokecolor="#cede69 [3206]" strokeweight="3pt">
                  <v:shadow on="t" color="black" opacity="22937f" origin=",.5" offset="0,.63889mm"/>
                  <v:path arrowok="t" o:connecttype="custom" o:connectlocs="2508677,1295;999990,1601857;1190751,1546799;1360094,1453525;1501993,1327863;1610426,1174349;1679368,999460;1703464,807730;1728229,999460;1797171,1174349;1905604,1327863;2046834,1453525;2216177,1546799;2407607,1601857;2457807,5830;2262361,50524;2086994,134730;1937732,253266;1820598,400302;1740947,570010;1705472,758501;1690077,662636;1631176,482565;1532114,323221;1398246,189787;1235597,88092;1049521,22671;862107,648;50200,847242;244308,814207;421013,740365;574961,632192;701466,493577;794504,330346;846043,163230;52208,2419950;252340,2385620;433061,2311130;589017,2200367;714852,2060455;803874,1895282;846043,1748245;803874,2947209;714852,2782036;589017,2641476;433061,2531361;252340,2456871;52208,2422541;858091,3228975;999321,3222498;1197445,3194645;1388206,3146712;1568927,3078700;1739608,2992551;1897572,2890208;2042149,2771672;2171331,2638885;2285118,2493144;2380834,2335744;2457807,2167332;2514701,1990500;2549507,1805246;2561555,1614811" o:connectangles="0,0,0,0,0,0,0,0,0,0,0,0,0,0,0,0,0,0,0,0,0,0,0,0,0,0,0,0,0,0,0,0,0,0,0,0,0,0,0,0,0,0,0,0,0,0,0,0,0,0,0,0,0,0,0,0,0,0,0,0,0,0,0"/>
                </v:shape>
                <v:shape id="AutoShape 42" o:spid="_x0000_s1029" style="position:absolute;left:53625;top:94773;width:24647;height:8255;visibility:visible;mso-wrap-style:square;v-text-anchor:top" coordsize="3882,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6db1e4 [2404]" stroked="f">
                  <v:path arrowok="t" o:connecttype="custom" o:connectlocs="0,9232318;5079,9326927;20952,9418362;45713,9505986;79362,9589166;121900,9667901;172692,9741556;229832,9808862;294592,9870453;365065,9924425;441253,9970777;522520,10008874;608231,10038718;692672,10057766;1024088,10049512;1111703,10024748;1194875,9991096;1273602,9948553;1347250,9898391;1414549,9840610;1476134,9775844;1530100,9705364;1576447,9629168;1614541,9547894;1644381,9462174;1664698,9372645;1674856,9279940;2464667,10055227;2459588,9959348;2443715,9866643;2418954,9777749;2384670,9693299;2342132,9613929;2291340,9540274;2233565,9473603;2169440,9413282;2098967,9360580;2022779,9316133;1942147,9280575;1857071,9253907;1768186,9238033;1676126,9232318;2464667,10055227" o:connectangles="0,0,0,0,0,0,0,0,0,0,0,0,0,0,0,0,0,0,0,0,0,0,0,0,0,0,0,0,0,0,0,0,0,0,0,0,0,0,0,0,0,0,0"/>
                </v:shape>
                <w10:wrap anchorx="page"/>
              </v:group>
            </w:pict>
          </mc:Fallback>
        </mc:AlternateContent>
      </w:r>
      <w:r w:rsidR="007B7DB3" w:rsidRPr="00C937F8">
        <w:rPr>
          <w:rFonts w:ascii="Times New Roman"/>
          <w:noProof/>
          <w:sz w:val="17"/>
        </w:rPr>
        <mc:AlternateContent>
          <mc:Choice Requires="wps">
            <w:drawing>
              <wp:anchor distT="45720" distB="45720" distL="114300" distR="114300" simplePos="0" relativeHeight="251763712" behindDoc="0" locked="0" layoutInCell="1" allowOverlap="1" wp14:anchorId="0852422E" wp14:editId="07904161">
                <wp:simplePos x="0" y="0"/>
                <wp:positionH relativeFrom="page">
                  <wp:posOffset>180975</wp:posOffset>
                </wp:positionH>
                <wp:positionV relativeFrom="paragraph">
                  <wp:posOffset>-1276985</wp:posOffset>
                </wp:positionV>
                <wp:extent cx="2228850" cy="3829050"/>
                <wp:effectExtent l="0" t="0" r="0" b="0"/>
                <wp:wrapNone/>
                <wp:docPr id="1255296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3829050"/>
                        </a:xfrm>
                        <a:prstGeom prst="rect">
                          <a:avLst/>
                        </a:prstGeom>
                        <a:noFill/>
                        <a:ln w="9525">
                          <a:noFill/>
                          <a:miter lim="800000"/>
                          <a:headEnd/>
                          <a:tailEnd/>
                        </a:ln>
                      </wps:spPr>
                      <wps:txbx>
                        <w:txbxContent>
                          <w:p w14:paraId="359E3218" w14:textId="58FDF756" w:rsidR="00C937F8" w:rsidRPr="007B7DB3" w:rsidRDefault="00C937F8" w:rsidP="00C937F8">
                            <w:pPr>
                              <w:rPr>
                                <w:rFonts w:ascii="Aharoni" w:hAnsi="Aharoni" w:cs="Aharoni"/>
                                <w:color w:val="006A9C" w:themeColor="accent2" w:themeShade="BF"/>
                                <w:sz w:val="40"/>
                                <w:szCs w:val="40"/>
                              </w:rPr>
                            </w:pPr>
                            <w:r w:rsidRPr="007B7DB3">
                              <w:rPr>
                                <w:rFonts w:ascii="Aharoni" w:hAnsi="Aharoni" w:cs="Aharoni" w:hint="cs"/>
                                <w:color w:val="006A9C" w:themeColor="accent2" w:themeShade="BF"/>
                                <w:sz w:val="40"/>
                                <w:szCs w:val="40"/>
                              </w:rPr>
                              <w:t>NHS A</w:t>
                            </w:r>
                            <w:r w:rsidRPr="007B7DB3">
                              <w:rPr>
                                <w:rFonts w:ascii="Aharoni" w:hAnsi="Aharoni" w:cs="Aharoni"/>
                                <w:color w:val="006A9C" w:themeColor="accent2" w:themeShade="BF"/>
                                <w:sz w:val="40"/>
                                <w:szCs w:val="40"/>
                              </w:rPr>
                              <w:t>PP</w:t>
                            </w:r>
                            <w:r w:rsidRPr="007B7DB3">
                              <w:rPr>
                                <w:rFonts w:ascii="Aharoni" w:hAnsi="Aharoni" w:cs="Aharoni" w:hint="cs"/>
                                <w:color w:val="006A9C" w:themeColor="accent2" w:themeShade="BF"/>
                                <w:sz w:val="40"/>
                                <w:szCs w:val="40"/>
                              </w:rPr>
                              <w:t xml:space="preserve"> </w:t>
                            </w:r>
                          </w:p>
                          <w:p w14:paraId="10F497FE" w14:textId="77777777" w:rsidR="00C937F8" w:rsidRDefault="00C937F8" w:rsidP="00C937F8">
                            <w:r>
                              <w:t xml:space="preserve">You </w:t>
                            </w:r>
                            <w:proofErr w:type="gramStart"/>
                            <w:r>
                              <w:t>probably know</w:t>
                            </w:r>
                            <w:proofErr w:type="gramEnd"/>
                            <w:r>
                              <w:t xml:space="preserve"> about the NHS App – you might even be using it.</w:t>
                            </w:r>
                          </w:p>
                          <w:p w14:paraId="12779383" w14:textId="77777777" w:rsidR="00C937F8" w:rsidRDefault="00C937F8" w:rsidP="00C937F8">
                            <w:r>
                              <w:t xml:space="preserve"> But have you turned on your notifications? Turning on your notifications means </w:t>
                            </w:r>
                            <w:proofErr w:type="gramStart"/>
                            <w:r>
                              <w:t>you'll</w:t>
                            </w:r>
                            <w:proofErr w:type="gramEnd"/>
                            <w:r>
                              <w:t xml:space="preserve"> see any messages we send immediately, rather than having to login to the app to see if we have sent you a message. </w:t>
                            </w:r>
                          </w:p>
                          <w:p w14:paraId="4D58C96F" w14:textId="1062D0D3" w:rsidR="00C937F8" w:rsidRDefault="00C937F8" w:rsidP="00C937F8">
                            <w:r>
                              <w:t>Messages received through the NHS App are free, so switching on notifications also helps NHS by saving SMS costs. Go to your device settings to change your notification preferences.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52422E" id="_x0000_s1030" type="#_x0000_t202" style="position:absolute;margin-left:14.25pt;margin-top:-100.55pt;width:175.5pt;height:301.5pt;z-index:2517637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" filled="f" stroked="f">
                <v:textbox>
                  <w:txbxContent>
                    <w:p w14:paraId="359E3218" w14:textId="58FDF756" w:rsidR="00C937F8" w:rsidRPr="007B7DB3" w:rsidRDefault="00C937F8" w:rsidP="00C937F8">
                      <w:pPr>
                        <w:rPr>
                          <w:rFonts w:ascii="Aharoni" w:hAnsi="Aharoni" w:cs="Aharoni"/>
                          <w:color w:val="006A9C" w:themeColor="accent2" w:themeShade="BF"/>
                          <w:sz w:val="40"/>
                          <w:szCs w:val="40"/>
                        </w:rPr>
                      </w:pPr>
                      <w:r w:rsidRPr="007B7DB3">
                        <w:rPr>
                          <w:rFonts w:ascii="Aharoni" w:hAnsi="Aharoni" w:cs="Aharoni" w:hint="cs"/>
                          <w:color w:val="006A9C" w:themeColor="accent2" w:themeShade="BF"/>
                          <w:sz w:val="40"/>
                          <w:szCs w:val="40"/>
                        </w:rPr>
                        <w:t>NHS A</w:t>
                      </w:r>
                      <w:r w:rsidRPr="007B7DB3">
                        <w:rPr>
                          <w:rFonts w:ascii="Aharoni" w:hAnsi="Aharoni" w:cs="Aharoni"/>
                          <w:color w:val="006A9C" w:themeColor="accent2" w:themeShade="BF"/>
                          <w:sz w:val="40"/>
                          <w:szCs w:val="40"/>
                        </w:rPr>
                        <w:t>PP</w:t>
                      </w:r>
                      <w:r w:rsidRPr="007B7DB3">
                        <w:rPr>
                          <w:rFonts w:ascii="Aharoni" w:hAnsi="Aharoni" w:cs="Aharoni" w:hint="cs"/>
                          <w:color w:val="006A9C" w:themeColor="accent2" w:themeShade="BF"/>
                          <w:sz w:val="40"/>
                          <w:szCs w:val="40"/>
                        </w:rPr>
                        <w:t xml:space="preserve"> </w:t>
                      </w:r>
                    </w:p>
                    <w:p w14:paraId="10F497FE" w14:textId="77777777" w:rsidR="00C937F8" w:rsidRDefault="00C937F8" w:rsidP="00C937F8">
                      <w:r>
                        <w:t xml:space="preserve">You </w:t>
                      </w:r>
                      <w:proofErr w:type="gramStart"/>
                      <w:r>
                        <w:t>probably know</w:t>
                      </w:r>
                      <w:proofErr w:type="gramEnd"/>
                      <w:r>
                        <w:t xml:space="preserve"> about the NHS App – you might even be using it.</w:t>
                      </w:r>
                    </w:p>
                    <w:p w14:paraId="12779383" w14:textId="77777777" w:rsidR="00C937F8" w:rsidRDefault="00C937F8" w:rsidP="00C937F8">
                      <w:r>
                        <w:t xml:space="preserve"> But have you turned on your notifications? Turning on your notifications means </w:t>
                      </w:r>
                      <w:proofErr w:type="gramStart"/>
                      <w:r>
                        <w:t>you'll</w:t>
                      </w:r>
                      <w:proofErr w:type="gramEnd"/>
                      <w:r>
                        <w:t xml:space="preserve"> see any messages we send immediately, rather than having to login to the app to see if we have sent you a message. </w:t>
                      </w:r>
                    </w:p>
                    <w:p w14:paraId="4D58C96F" w14:textId="1062D0D3" w:rsidR="00C937F8" w:rsidRDefault="00C937F8" w:rsidP="00C937F8">
                      <w:r>
                        <w:t>Messages received through the NHS App are free, so switching on notifications also helps NHS by saving SMS costs. Go to your device settings to change your notification preferences.</w:t>
                      </w:r>
                    </w:p>
                  </w:txbxContent>
                </v:textbox>
                <w10:wrap anchorx="page"/>
              </v:shape>
            </w:pict>
          </mc:Fallback>
        </mc:AlternateContent>
      </w:r>
    </w:p>
    <w:p w14:paraId="7E2B48B1" w14:textId="40274BC4" w:rsidR="00BB58DC" w:rsidRPr="00752E9C" w:rsidRDefault="00BB58DC" w:rsidP="0054317C">
      <w:pPr>
        <w:spacing w:before="0"/>
        <w:sectPr w:rsidR="00BB58DC" w:rsidRPr="00752E9C" w:rsidSect="0054317C">
          <w:pgSz w:w="12240" w:h="15840" w:code="1"/>
          <w:pgMar w:top="720" w:right="720" w:bottom="720" w:left="720" w:header="720" w:footer="288" w:gutter="0"/>
          <w:cols w:space="720"/>
          <w:docGrid w:linePitch="299"/>
        </w:sectPr>
      </w:pPr>
    </w:p>
    <w:p w14:paraId="5D90AB04" w14:textId="6CEF3817" w:rsidR="00AE7A77" w:rsidRPr="00752E9C" w:rsidRDefault="00A84017" w:rsidP="008C6C50">
      <w:pPr>
        <w:pStyle w:val="GraphicAnchor"/>
      </w:pPr>
      <w:r>
        <w:rPr>
          <w:noProof/>
        </w:rPr>
        <w:lastRenderedPageBreak/>
        <mc:AlternateContent>
          <mc:Choice Requires="wps">
            <w:drawing>
              <wp:anchor distT="45720" distB="45720" distL="114300" distR="114300" simplePos="0" relativeHeight="251776000" behindDoc="1" locked="0" layoutInCell="1" allowOverlap="1" wp14:anchorId="4D4C7016" wp14:editId="5EC87992">
                <wp:simplePos x="0" y="0"/>
                <wp:positionH relativeFrom="column">
                  <wp:posOffset>2419350</wp:posOffset>
                </wp:positionH>
                <wp:positionV relativeFrom="paragraph">
                  <wp:posOffset>208915</wp:posOffset>
                </wp:positionV>
                <wp:extent cx="3733800" cy="8924925"/>
                <wp:effectExtent l="0" t="0" r="0" b="0"/>
                <wp:wrapTight wrapText="bothSides">
                  <wp:wrapPolygon edited="0">
                    <wp:start x="331" y="0"/>
                    <wp:lineTo x="331" y="21531"/>
                    <wp:lineTo x="21159" y="21531"/>
                    <wp:lineTo x="21159" y="0"/>
                    <wp:lineTo x="331" y="0"/>
                  </wp:wrapPolygon>
                </wp:wrapTight>
                <wp:docPr id="1666472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8924925"/>
                        </a:xfrm>
                        <a:prstGeom prst="rect">
                          <a:avLst/>
                        </a:prstGeom>
                        <a:noFill/>
                        <a:ln w="9525">
                          <a:noFill/>
                          <a:miter lim="800000"/>
                          <a:headEnd/>
                          <a:tailEnd/>
                        </a:ln>
                      </wps:spPr>
                      <wps:txbx>
                        <w:txbxContent>
                          <w:p w14:paraId="2E61C8AB" w14:textId="77777777" w:rsidR="00BE31A5" w:rsidRDefault="00BE31A5" w:rsidP="00BE31A5">
                            <w:pPr>
                              <w:rPr>
                                <w:rFonts w:ascii="Arial Nova" w:hAnsi="Arial Nova" w:cs="Aharoni"/>
                                <w:b/>
                                <w:bCs/>
                                <w:color w:val="006A9C" w:themeColor="accent2" w:themeShade="BF"/>
                                <w:sz w:val="36"/>
                                <w:szCs w:val="36"/>
                              </w:rPr>
                            </w:pPr>
                            <w:r w:rsidRPr="00BE31A5">
                              <w:rPr>
                                <w:rFonts w:ascii="Arial Nova" w:hAnsi="Arial Nova" w:cs="Aharoni"/>
                                <w:b/>
                                <w:bCs/>
                                <w:color w:val="006A9C" w:themeColor="accent2" w:themeShade="BF"/>
                                <w:sz w:val="36"/>
                                <w:szCs w:val="36"/>
                              </w:rPr>
                              <w:t>Calling all women experiencing perimenopause and menopause</w:t>
                            </w:r>
                          </w:p>
                          <w:p w14:paraId="737FA7B6" w14:textId="003781FD" w:rsidR="00A84017" w:rsidRPr="00BE31A5" w:rsidRDefault="00782AAC" w:rsidP="00BE31A5">
                            <w:pPr>
                              <w:rPr>
                                <w:rFonts w:ascii="Arial Nova" w:hAnsi="Arial Nova" w:cs="Aharoni"/>
                                <w:b/>
                                <w:bCs/>
                                <w:color w:val="006A9C" w:themeColor="accent2" w:themeShade="BF"/>
                                <w:sz w:val="36"/>
                                <w:szCs w:val="36"/>
                              </w:rPr>
                            </w:pPr>
                            <w:r>
                              <w:rPr>
                                <w:noProof/>
                              </w:rPr>
                              <w:drawing>
                                <wp:inline distT="0" distB="0" distL="0" distR="0" wp14:anchorId="6C826BFF" wp14:editId="517ECA4E">
                                  <wp:extent cx="3580867" cy="2399665"/>
                                  <wp:effectExtent l="0" t="0" r="635" b="635"/>
                                  <wp:docPr id="855088576" name="Picture 8" descr="Person by the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088576" name="Picture 855088576" descr="Person by the beach"/>
                                          <pic:cNvPicPr/>
                                        </pic:nvPicPr>
                                        <pic:blipFill>
                                          <a:blip r:embed="rId14">
                                            <a:extLst>
                                              <a:ext uri="{28A0092B-C50C-407E-A947-70E740481C1C}">
                                                <a14:useLocalDpi xmlns:a14="http://schemas.microsoft.com/office/drawing/2010/main" val="0"/>
                                              </a:ext>
                                            </a:extLst>
                                          </a:blip>
                                          <a:stretch>
                                            <a:fillRect/>
                                          </a:stretch>
                                        </pic:blipFill>
                                        <pic:spPr>
                                          <a:xfrm>
                                            <a:off x="0" y="0"/>
                                            <a:ext cx="3589284" cy="2405306"/>
                                          </a:xfrm>
                                          <a:prstGeom prst="rect">
                                            <a:avLst/>
                                          </a:prstGeom>
                                        </pic:spPr>
                                      </pic:pic>
                                    </a:graphicData>
                                  </a:graphic>
                                </wp:inline>
                              </w:drawing>
                            </w:r>
                          </w:p>
                          <w:p w14:paraId="785C1A77" w14:textId="727628DA" w:rsidR="00BE31A5" w:rsidRPr="00782AAC" w:rsidRDefault="00BE31A5" w:rsidP="00BE31A5">
                            <w:pPr>
                              <w:rPr>
                                <w:rFonts w:ascii="Arial Nova" w:hAnsi="Arial Nova"/>
                              </w:rPr>
                            </w:pPr>
                            <w:r w:rsidRPr="00782AAC">
                              <w:rPr>
                                <w:rFonts w:ascii="Arial Nova" w:hAnsi="Arial Nova"/>
                              </w:rPr>
                              <w:t xml:space="preserve">We have been lucky enough to </w:t>
                            </w:r>
                            <w:proofErr w:type="gramStart"/>
                            <w:r w:rsidRPr="00782AAC">
                              <w:rPr>
                                <w:rFonts w:ascii="Arial Nova" w:hAnsi="Arial Nova"/>
                              </w:rPr>
                              <w:t>be selected</w:t>
                            </w:r>
                            <w:proofErr w:type="gramEnd"/>
                            <w:r w:rsidRPr="00782AAC">
                              <w:rPr>
                                <w:rFonts w:ascii="Arial Nova" w:hAnsi="Arial Nova"/>
                              </w:rPr>
                              <w:t xml:space="preserve"> to be involved with a pilot looking at women's health and in particular peri menopause and menopause.</w:t>
                            </w:r>
                          </w:p>
                          <w:p w14:paraId="007038FA" w14:textId="77777777" w:rsidR="00BE31A5" w:rsidRPr="00782AAC" w:rsidRDefault="00BE31A5" w:rsidP="00BE31A5">
                            <w:pPr>
                              <w:rPr>
                                <w:rFonts w:ascii="Arial Nova" w:hAnsi="Arial Nova"/>
                              </w:rPr>
                            </w:pPr>
                            <w:proofErr w:type="gramStart"/>
                            <w:r w:rsidRPr="00782AAC">
                              <w:rPr>
                                <w:rFonts w:ascii="Arial Nova" w:hAnsi="Arial Nova"/>
                              </w:rPr>
                              <w:t>Some of</w:t>
                            </w:r>
                            <w:proofErr w:type="gramEnd"/>
                            <w:r w:rsidRPr="00782AAC">
                              <w:rPr>
                                <w:rFonts w:ascii="Arial Nova" w:hAnsi="Arial Nova"/>
                              </w:rPr>
                              <w:t xml:space="preserve"> you may already have engaged with Harley St </w:t>
                            </w:r>
                            <w:r w:rsidRPr="00782AAC">
                              <w:rPr>
                                <w:rFonts w:ascii="Arial Nova" w:hAnsi="Arial Nova"/>
                                <w:b/>
                                <w:bCs/>
                              </w:rPr>
                              <w:t>Menopause@home</w:t>
                            </w:r>
                            <w:r w:rsidRPr="00782AAC">
                              <w:rPr>
                                <w:rFonts w:ascii="Arial Nova" w:hAnsi="Arial Nova"/>
                              </w:rPr>
                              <w:t xml:space="preserve"> through their website. This would normally only be accessible to patients privately and we at Great Ayton Health Centre have </w:t>
                            </w:r>
                            <w:proofErr w:type="gramStart"/>
                            <w:r w:rsidRPr="00782AAC">
                              <w:rPr>
                                <w:rFonts w:ascii="Arial Nova" w:hAnsi="Arial Nova"/>
                              </w:rPr>
                              <w:t>been selected</w:t>
                            </w:r>
                            <w:proofErr w:type="gramEnd"/>
                            <w:r w:rsidRPr="00782AAC">
                              <w:rPr>
                                <w:rFonts w:ascii="Arial Nova" w:hAnsi="Arial Nova"/>
                              </w:rPr>
                              <w:t xml:space="preserve"> as one of only 100 GP surgeries in the country to be involved in this pilot. </w:t>
                            </w:r>
                          </w:p>
                          <w:p w14:paraId="6C46781A" w14:textId="146ED784" w:rsidR="00BE31A5" w:rsidRPr="00782AAC" w:rsidRDefault="00BE31A5" w:rsidP="00BE31A5">
                            <w:pPr>
                              <w:rPr>
                                <w:rFonts w:ascii="Arial Nova" w:hAnsi="Arial Nova"/>
                              </w:rPr>
                            </w:pPr>
                            <w:r w:rsidRPr="00782AAC">
                              <w:rPr>
                                <w:rFonts w:ascii="Arial Nova" w:hAnsi="Arial Nova"/>
                              </w:rPr>
                              <w:t>In addition to allowing our female patients being able to access the huge amount of information/ webinars/ dietary advice / mental health support available through the website, we have been selected as one of only a few practices to be able to engage in a 10 week programme that focuses on improving women's health through supporting their GUT health with probiotics (Symprove ), Lipid lowering supplements like Benecol, Wellness support with specific dietary and exercise support tackling issues like pelvic floor support and weight gain around the menopause.</w:t>
                            </w:r>
                          </w:p>
                          <w:p w14:paraId="76386027" w14:textId="4A34522C" w:rsidR="00BE31A5" w:rsidRPr="00782AAC" w:rsidRDefault="00BE31A5" w:rsidP="00BE31A5">
                            <w:pPr>
                              <w:rPr>
                                <w:rFonts w:ascii="Arial Nova" w:hAnsi="Arial Nova"/>
                              </w:rPr>
                            </w:pPr>
                            <w:r w:rsidRPr="00782AAC">
                              <w:rPr>
                                <w:rFonts w:ascii="Arial Nova" w:hAnsi="Arial Nova"/>
                              </w:rPr>
                              <w:t xml:space="preserve">We know that our female population will be keen to participate in such a programme, which is investing in their longer-term health and look forwards to updating you </w:t>
                            </w:r>
                            <w:proofErr w:type="gramStart"/>
                            <w:r w:rsidRPr="00782AAC">
                              <w:rPr>
                                <w:rFonts w:ascii="Arial Nova" w:hAnsi="Arial Nova"/>
                              </w:rPr>
                              <w:t>in the near future</w:t>
                            </w:r>
                            <w:proofErr w:type="gramEnd"/>
                            <w:r w:rsidRPr="00782AAC">
                              <w:rPr>
                                <w:rFonts w:ascii="Arial Nova" w:hAnsi="Arial Nova"/>
                              </w:rPr>
                              <w:t xml:space="preserve"> as to when this will be launching.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4C7016" id="_x0000_s1031" type="#_x0000_t202" style="position:absolute;margin-left:190.5pt;margin-top:16.45pt;width:294pt;height:702.75pt;z-index:-251540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" filled="f" stroked="f">
                <v:textbox>
                  <w:txbxContent>
                    <w:p w14:paraId="2E61C8AB" w14:textId="77777777" w:rsidR="00BE31A5" w:rsidRDefault="00BE31A5" w:rsidP="00BE31A5">
                      <w:pPr>
                        <w:rPr>
                          <w:rFonts w:ascii="Arial Nova" w:hAnsi="Arial Nova" w:cs="Aharoni"/>
                          <w:b/>
                          <w:bCs/>
                          <w:color w:val="006A9C" w:themeColor="accent2" w:themeShade="BF"/>
                          <w:sz w:val="36"/>
                          <w:szCs w:val="36"/>
                        </w:rPr>
                      </w:pPr>
                      <w:r w:rsidRPr="00BE31A5">
                        <w:rPr>
                          <w:rFonts w:ascii="Arial Nova" w:hAnsi="Arial Nova" w:cs="Aharoni"/>
                          <w:b/>
                          <w:bCs/>
                          <w:color w:val="006A9C" w:themeColor="accent2" w:themeShade="BF"/>
                          <w:sz w:val="36"/>
                          <w:szCs w:val="36"/>
                        </w:rPr>
                        <w:t>Calling all women experiencing perimenopause and menopause</w:t>
                      </w:r>
                    </w:p>
                    <w:p w14:paraId="737FA7B6" w14:textId="003781FD" w:rsidR="00A84017" w:rsidRPr="00BE31A5" w:rsidRDefault="00782AAC" w:rsidP="00BE31A5">
                      <w:pPr>
                        <w:rPr>
                          <w:rFonts w:ascii="Arial Nova" w:hAnsi="Arial Nova" w:cs="Aharoni"/>
                          <w:b/>
                          <w:bCs/>
                          <w:color w:val="006A9C" w:themeColor="accent2" w:themeShade="BF"/>
                          <w:sz w:val="36"/>
                          <w:szCs w:val="36"/>
                        </w:rPr>
                      </w:pPr>
                      <w:r>
                        <w:rPr>
                          <w:noProof/>
                        </w:rPr>
                        <w:drawing>
                          <wp:inline distT="0" distB="0" distL="0" distR="0" wp14:anchorId="6C826BFF" wp14:editId="517ECA4E">
                            <wp:extent cx="3580867" cy="2399665"/>
                            <wp:effectExtent l="0" t="0" r="635" b="635"/>
                            <wp:docPr id="855088576" name="Picture 8" descr="Person by the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088576" name="Picture 855088576" descr="Person by the beach"/>
                                    <pic:cNvPicPr/>
                                  </pic:nvPicPr>
                                  <pic:blipFill>
                                    <a:blip r:embed="rId14">
                                      <a:extLst>
                                        <a:ext uri="{28A0092B-C50C-407E-A947-70E740481C1C}">
                                          <a14:useLocalDpi xmlns:a14="http://schemas.microsoft.com/office/drawing/2010/main" val="0"/>
                                        </a:ext>
                                      </a:extLst>
                                    </a:blip>
                                    <a:stretch>
                                      <a:fillRect/>
                                    </a:stretch>
                                  </pic:blipFill>
                                  <pic:spPr>
                                    <a:xfrm>
                                      <a:off x="0" y="0"/>
                                      <a:ext cx="3589284" cy="2405306"/>
                                    </a:xfrm>
                                    <a:prstGeom prst="rect">
                                      <a:avLst/>
                                    </a:prstGeom>
                                  </pic:spPr>
                                </pic:pic>
                              </a:graphicData>
                            </a:graphic>
                          </wp:inline>
                        </w:drawing>
                      </w:r>
                    </w:p>
                    <w:p w14:paraId="785C1A77" w14:textId="727628DA" w:rsidR="00BE31A5" w:rsidRPr="00782AAC" w:rsidRDefault="00BE31A5" w:rsidP="00BE31A5">
                      <w:pPr>
                        <w:rPr>
                          <w:rFonts w:ascii="Arial Nova" w:hAnsi="Arial Nova"/>
                        </w:rPr>
                      </w:pPr>
                      <w:r w:rsidRPr="00782AAC">
                        <w:rPr>
                          <w:rFonts w:ascii="Arial Nova" w:hAnsi="Arial Nova"/>
                        </w:rPr>
                        <w:t xml:space="preserve">We have been lucky enough to </w:t>
                      </w:r>
                      <w:proofErr w:type="gramStart"/>
                      <w:r w:rsidRPr="00782AAC">
                        <w:rPr>
                          <w:rFonts w:ascii="Arial Nova" w:hAnsi="Arial Nova"/>
                        </w:rPr>
                        <w:t>be selected</w:t>
                      </w:r>
                      <w:proofErr w:type="gramEnd"/>
                      <w:r w:rsidRPr="00782AAC">
                        <w:rPr>
                          <w:rFonts w:ascii="Arial Nova" w:hAnsi="Arial Nova"/>
                        </w:rPr>
                        <w:t xml:space="preserve"> to be involved with a pilot looking at women's health and in particular peri menopause and menopause.</w:t>
                      </w:r>
                    </w:p>
                    <w:p w14:paraId="007038FA" w14:textId="77777777" w:rsidR="00BE31A5" w:rsidRPr="00782AAC" w:rsidRDefault="00BE31A5" w:rsidP="00BE31A5">
                      <w:pPr>
                        <w:rPr>
                          <w:rFonts w:ascii="Arial Nova" w:hAnsi="Arial Nova"/>
                        </w:rPr>
                      </w:pPr>
                      <w:proofErr w:type="gramStart"/>
                      <w:r w:rsidRPr="00782AAC">
                        <w:rPr>
                          <w:rFonts w:ascii="Arial Nova" w:hAnsi="Arial Nova"/>
                        </w:rPr>
                        <w:t>Some of</w:t>
                      </w:r>
                      <w:proofErr w:type="gramEnd"/>
                      <w:r w:rsidRPr="00782AAC">
                        <w:rPr>
                          <w:rFonts w:ascii="Arial Nova" w:hAnsi="Arial Nova"/>
                        </w:rPr>
                        <w:t xml:space="preserve"> you may already have engaged with Harley St </w:t>
                      </w:r>
                      <w:r w:rsidRPr="00782AAC">
                        <w:rPr>
                          <w:rFonts w:ascii="Arial Nova" w:hAnsi="Arial Nova"/>
                          <w:b/>
                          <w:bCs/>
                        </w:rPr>
                        <w:t>Menopause@home</w:t>
                      </w:r>
                      <w:r w:rsidRPr="00782AAC">
                        <w:rPr>
                          <w:rFonts w:ascii="Arial Nova" w:hAnsi="Arial Nova"/>
                        </w:rPr>
                        <w:t xml:space="preserve"> through their website. This would normally only be accessible to patients privately and we at Great Ayton Health Centre have </w:t>
                      </w:r>
                      <w:proofErr w:type="gramStart"/>
                      <w:r w:rsidRPr="00782AAC">
                        <w:rPr>
                          <w:rFonts w:ascii="Arial Nova" w:hAnsi="Arial Nova"/>
                        </w:rPr>
                        <w:t>been selected</w:t>
                      </w:r>
                      <w:proofErr w:type="gramEnd"/>
                      <w:r w:rsidRPr="00782AAC">
                        <w:rPr>
                          <w:rFonts w:ascii="Arial Nova" w:hAnsi="Arial Nova"/>
                        </w:rPr>
                        <w:t xml:space="preserve"> as one of only 100 GP surgeries in the country to be involved in this pilot. </w:t>
                      </w:r>
                    </w:p>
                    <w:p w14:paraId="6C46781A" w14:textId="146ED784" w:rsidR="00BE31A5" w:rsidRPr="00782AAC" w:rsidRDefault="00BE31A5" w:rsidP="00BE31A5">
                      <w:pPr>
                        <w:rPr>
                          <w:rFonts w:ascii="Arial Nova" w:hAnsi="Arial Nova"/>
                        </w:rPr>
                      </w:pPr>
                      <w:r w:rsidRPr="00782AAC">
                        <w:rPr>
                          <w:rFonts w:ascii="Arial Nova" w:hAnsi="Arial Nova"/>
                        </w:rPr>
                        <w:t>In addition to allowing our female patients being able to access the huge amount of information/ webinars/ dietary advice / mental health support available through the website, we have been selected as one of only a few practices to be able to engage in a 10 week programme that focuses on improving women's health through supporting their GUT health with probiotics (Symprove ), Lipid lowering supplements like Benecol, Wellness support with specific dietary and exercise support tackling issues like pelvic floor support and weight gain around the menopause.</w:t>
                      </w:r>
                    </w:p>
                    <w:p w14:paraId="76386027" w14:textId="4A34522C" w:rsidR="00BE31A5" w:rsidRPr="00782AAC" w:rsidRDefault="00BE31A5" w:rsidP="00BE31A5">
                      <w:pPr>
                        <w:rPr>
                          <w:rFonts w:ascii="Arial Nova" w:hAnsi="Arial Nova"/>
                        </w:rPr>
                      </w:pPr>
                      <w:r w:rsidRPr="00782AAC">
                        <w:rPr>
                          <w:rFonts w:ascii="Arial Nova" w:hAnsi="Arial Nova"/>
                        </w:rPr>
                        <w:t xml:space="preserve">We know that our female population will be keen to participate in such a programme, which is investing in their longer-term health and look forwards to updating you </w:t>
                      </w:r>
                      <w:proofErr w:type="gramStart"/>
                      <w:r w:rsidRPr="00782AAC">
                        <w:rPr>
                          <w:rFonts w:ascii="Arial Nova" w:hAnsi="Arial Nova"/>
                        </w:rPr>
                        <w:t>in the near future</w:t>
                      </w:r>
                      <w:proofErr w:type="gramEnd"/>
                      <w:r w:rsidRPr="00782AAC">
                        <w:rPr>
                          <w:rFonts w:ascii="Arial Nova" w:hAnsi="Arial Nova"/>
                        </w:rPr>
                        <w:t xml:space="preserve"> as to when this will be launching.</w:t>
                      </w:r>
                    </w:p>
                  </w:txbxContent>
                </v:textbox>
                <w10:wrap type="tight"/>
              </v:shape>
            </w:pict>
          </mc:Fallback>
        </mc:AlternateContent>
      </w:r>
      <w:r>
        <w:rPr>
          <w:noProof/>
        </w:rPr>
        <mc:AlternateContent>
          <mc:Choice Requires="wpg">
            <w:drawing>
              <wp:anchor distT="0" distB="0" distL="114300" distR="114300" simplePos="0" relativeHeight="251746304" behindDoc="0" locked="0" layoutInCell="1" allowOverlap="1" wp14:anchorId="3E043481" wp14:editId="108BF289">
                <wp:simplePos x="0" y="0"/>
                <wp:positionH relativeFrom="page">
                  <wp:align>right</wp:align>
                </wp:positionH>
                <wp:positionV relativeFrom="paragraph">
                  <wp:posOffset>-466725</wp:posOffset>
                </wp:positionV>
                <wp:extent cx="7770092" cy="10064698"/>
                <wp:effectExtent l="0" t="0" r="2540" b="0"/>
                <wp:wrapNone/>
                <wp:docPr id="6"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0092" cy="10064698"/>
                          <a:chOff x="0" y="0"/>
                          <a:chExt cx="7770092" cy="10064698"/>
                        </a:xfrm>
                        <a:solidFill>
                          <a:schemeClr val="accent1"/>
                        </a:solidFill>
                      </wpg:grpSpPr>
                      <wps:wsp>
                        <wps:cNvPr id="7" name="Freeform 45"/>
                        <wps:cNvSpPr>
                          <a:spLocks/>
                        </wps:cNvSpPr>
                        <wps:spPr bwMode="auto">
                          <a:xfrm>
                            <a:off x="0" y="0"/>
                            <a:ext cx="3263367" cy="1005776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20"/>
                        <wps:cNvSpPr>
                          <a:spLocks/>
                        </wps:cNvSpPr>
                        <wps:spPr bwMode="auto">
                          <a:xfrm>
                            <a:off x="9525" y="0"/>
                            <a:ext cx="2430383" cy="3165276"/>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AutoShape 42"/>
                        <wps:cNvSpPr>
                          <a:spLocks/>
                        </wps:cNvSpPr>
                        <wps:spPr bwMode="auto">
                          <a:xfrm>
                            <a:off x="5305425" y="9239250"/>
                            <a:ext cx="2464667" cy="825448"/>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3BC006C6" id="Group 6" o:spid="_x0000_s1026" alt="&quot;&quot;" style="position:absolute;margin-left:560.6pt;margin-top:-36.75pt;width:611.8pt;height:792.5pt;z-index:251746304;mso-position-horizontal:right;mso-position-horizontal-relative:page" coordsize="77700,100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">
                <v:shape id="Freeform 45" o:spid="_x0000_s1027" style="position:absolute;width:32633;height:100577;visibility:visible;mso-wrap-style:square;v-text-anchor:top" coordsize="514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" path="m5139,15839r-2,-75l5130,15689r-10,-73l5105,15544r-19,-70l5063,15405r-27,-67l5006,15273r-34,-63l4935,15149r-40,-59l4851,15034r-46,-54l4755,14928r-52,-48l4648,14834r-57,-43l4531,14752r-62,-37l4405,14682r-66,-30l4271,14626r-70,-22l4129,14585r-73,-14l3982,14560r-76,-7l3840,14552,3840,,,,,15840r3840,l3840,15839r1299,e" filled="f" stroked="f">
                  <v:path arrowok="t" o:connecttype="custom" o:connectlocs="3262732,10057132;3261462,10009510;3257018,9961888;3250669,9915536;3241146,9869819;3229083,9825372;3214480,9781559;3197338,9739017;3178291,9697745;3156704,9657742;3133213,9619010;3107817,9581547;3079882,9545989;3050677,9511701;3018932,9478683;2985917,9448205;2950998,9418997;2914809,9391694;2876715,9366930;2837352,9343437;2796718,9322483;2754815,9303434;2711642,9286926;2667199,9272956;2621487,9260892;2575139,9252003;2528157,9245018;2479905,9240573;2438002,9239938;2438002,0;0,0;0,10057767;2438002,10057767;2438002,10057132;3262732,10057132" o:connectangles="0,0,0,0,0,0,0,0,0,0,0,0,0,0,0,0,0,0,0,0,0,0,0,0,0,0,0,0,0,0,0,0,0,0,0"/>
                </v:shape>
                <v:shape id="Freeform 20" o:spid="_x0000_s1028" style="position:absolute;left:95;width:24304;height:31652;visibility:visible;mso-wrap-style:square;v-text-anchor:top" coordsize="3828,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3205]" stroked="f">
                  <v:path arrowok="t" o:connecttype="custom" o:connectlocs="2379591,1270;948535,1570256;1129481,1516285;1290109,1424850;1424707,1301668;1527560,1151183;1592955,979743;1615811,791795;1639302,979743;1704697,1151183;1807550,1301668;1941513,1424850;2102142,1516285;2283722,1570256;2331339,5715;2145949,49527;1979607,132072;1838025,248269;1726918,392405;1651365,558765;1617716,743538;1603113,649564;1547242,473045;1453278,316845;1326298,186043;1172019,86355;995517,22224;817746,635;47617,830528;231737,798145;399350,725759;545376,619721;665371,483840;753622,323830;802509,160010;49522,2372211;239356,2338558;410778,2265538;558709,2156959;678069,2019808;762510,1857893;802509,1713757;762510,2889068;678069,2727154;558709,2589367;410778,2481424;239356,2408404;49522,2374751;813937,3165276;947900,3158926;1135829,3131623;1316775,3084636;1488197,3017965;1650095,2933516;1799931,2833192;1937069,2716994;2059604,2586827;2167536,2443961;2258326,2289666;2331339,2124576;2385305,1951232;2418320,1769634;2429748,1582955" o:connectangles="0,0,0,0,0,0,0,0,0,0,0,0,0,0,0,0,0,0,0,0,0,0,0,0,0,0,0,0,0,0,0,0,0,0,0,0,0,0,0,0,0,0,0,0,0,0,0,0,0,0,0,0,0,0,0,0,0,0,0,0,0,0,0"/>
                </v:shape>
                <v:shape id="AutoShape 42" o:spid="_x0000_s1029" style="position:absolute;left:53054;top:92392;width:24646;height:8254;visibility:visible;mso-wrap-style:square;v-text-anchor:top" coordsize="3882,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ed="f" stroked="f">
                  <v:path arrowok="t" o:connecttype="custom" o:connectlocs="0,9232318;5079,9326927;20952,9418362;45713,9505986;79362,9589166;121900,9667901;172692,9741556;229832,9808862;294592,9870453;365065,9924425;441253,9970777;522520,10008874;608231,10038718;692672,10057766;1024088,10049512;1111703,10024748;1194875,9991096;1273602,9948553;1347250,9898391;1414549,9840610;1476134,9775844;1530100,9705364;1576447,9629168;1614541,9547894;1644381,9462174;1664698,9372645;1674856,9279940;2464667,10055227;2459588,9959348;2443715,9866643;2418954,9777749;2384670,9693299;2342132,9613929;2291340,9540274;2233565,9473603;2169440,9413282;2098967,9360580;2022779,9316133;1942147,9280575;1857071,9253907;1768186,9238033;1676126,9232318;2464667,10055227" o:connectangles="0,0,0,0,0,0,0,0,0,0,0,0,0,0,0,0,0,0,0,0,0,0,0,0,0,0,0,0,0,0,0,0,0,0,0,0,0,0,0,0,0,0,0"/>
                </v:shape>
                <w10:wrap anchorx="page"/>
              </v:group>
            </w:pict>
          </mc:Fallback>
        </mc:AlternateContent>
      </w:r>
      <w:r w:rsidR="00BE31A5">
        <w:rPr>
          <w:noProof/>
        </w:rPr>
        <mc:AlternateContent>
          <mc:Choice Requires="wpg">
            <w:drawing>
              <wp:anchor distT="0" distB="0" distL="228600" distR="228600" simplePos="0" relativeHeight="251773952" behindDoc="1" locked="0" layoutInCell="1" allowOverlap="1" wp14:anchorId="268E1B0E" wp14:editId="271516B8">
                <wp:simplePos x="0" y="0"/>
                <wp:positionH relativeFrom="margin">
                  <wp:align>right</wp:align>
                </wp:positionH>
                <wp:positionV relativeFrom="page">
                  <wp:posOffset>466725</wp:posOffset>
                </wp:positionV>
                <wp:extent cx="4533900" cy="7324725"/>
                <wp:effectExtent l="0" t="0" r="0" b="0"/>
                <wp:wrapTight wrapText="bothSides">
                  <wp:wrapPolygon edited="0">
                    <wp:start x="272" y="56"/>
                    <wp:lineTo x="272" y="21516"/>
                    <wp:lineTo x="21237" y="21516"/>
                    <wp:lineTo x="21237" y="56"/>
                    <wp:lineTo x="272" y="56"/>
                  </wp:wrapPolygon>
                </wp:wrapTight>
                <wp:docPr id="173" name="Group 184"/>
                <wp:cNvGraphicFramePr/>
                <a:graphic xmlns:a="http://schemas.openxmlformats.org/drawingml/2006/main">
                  <a:graphicData uri="http://schemas.microsoft.com/office/word/2010/wordprocessingGroup">
                    <wpg:wgp>
                      <wpg:cNvGrpSpPr/>
                      <wpg:grpSpPr>
                        <a:xfrm>
                          <a:off x="0" y="0"/>
                          <a:ext cx="4533900" cy="7324725"/>
                          <a:chOff x="0" y="0"/>
                          <a:chExt cx="3218688" cy="2028766"/>
                        </a:xfrm>
                        <a:noFill/>
                      </wpg:grpSpPr>
                      <wps:wsp>
                        <wps:cNvPr id="174" name="Rectangle 174"/>
                        <wps:cNvSpPr/>
                        <wps:spPr>
                          <a:xfrm>
                            <a:off x="0" y="0"/>
                            <a:ext cx="3218688" cy="2028766"/>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oup 175"/>
                        <wpg:cNvGrpSpPr/>
                        <wpg:grpSpPr>
                          <a:xfrm>
                            <a:off x="0" y="19050"/>
                            <a:ext cx="2249424" cy="832104"/>
                            <a:chOff x="228600" y="0"/>
                            <a:chExt cx="1472184" cy="1024128"/>
                          </a:xfrm>
                          <a:grpFill/>
                        </wpg:grpSpPr>
                        <wps:wsp>
                          <wps:cNvPr id="176"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228600" y="0"/>
                              <a:ext cx="1472184" cy="1024128"/>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72AE340" id="Group 184" o:spid="_x0000_s1026" style="position:absolute;margin-left:305.8pt;margin-top:36.75pt;width:357pt;height:576.75pt;z-index:-251542528;mso-wrap-distance-left:18pt;mso-wrap-distance-right:18pt;mso-position-horizontal:right;mso-position-horizontal-relative:margin;mso-position-vertical-relative:page;mso-width-relative:margin;mso-height-relative:margin" coordsize="32186,2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">
                <v:rect id="Rectangle 174"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" filled="f" stroked="f" strokeweight="2pt"/>
                <v:group id="Group 175" o:spid="_x0000_s1028"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ctangle 10" o:spid="_x0000_s1029"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" path="m,l2240281,,1659256,222885,,822960,,xe" filled="f" stroked="f" strokeweight="2pt">
                    <v:path arrowok="t" o:connecttype="custom" o:connectlocs="0,0;1466258,0;1085979,274158;0,1012274;0,0" o:connectangles="0,0,0,0,0"/>
                  </v:shape>
                  <v:rect id="Rectangle 177"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" filled="f" stroked="f" strokeweight="2pt"/>
                </v:group>
                <w10:wrap type="tight" anchorx="margin" anchory="page"/>
              </v:group>
            </w:pict>
          </mc:Fallback>
        </mc:AlternateContent>
      </w:r>
    </w:p>
    <w:tbl>
      <w:tblPr>
        <w:tblW w:w="11042" w:type="dxa"/>
        <w:tblCellMar>
          <w:left w:w="0" w:type="dxa"/>
          <w:right w:w="0" w:type="dxa"/>
        </w:tblCellMar>
        <w:tblLook w:val="0600" w:firstRow="0" w:lastRow="0" w:firstColumn="0" w:lastColumn="0" w:noHBand="1" w:noVBand="1"/>
      </w:tblPr>
      <w:tblGrid>
        <w:gridCol w:w="2630"/>
        <w:gridCol w:w="1056"/>
        <w:gridCol w:w="7356"/>
      </w:tblGrid>
      <w:tr w:rsidR="00BB58DC" w14:paraId="6C71643D" w14:textId="77777777" w:rsidTr="0054317C">
        <w:trPr>
          <w:trHeight w:val="4829"/>
        </w:trPr>
        <w:tc>
          <w:tcPr>
            <w:tcW w:w="2630" w:type="dxa"/>
          </w:tcPr>
          <w:p w14:paraId="11FDB2AA" w14:textId="183D37FF" w:rsidR="00BB58DC" w:rsidRDefault="00712C07" w:rsidP="00AF724B">
            <w:pPr>
              <w:rPr>
                <w:rFonts w:ascii="Times New Roman"/>
                <w:sz w:val="17"/>
              </w:rPr>
            </w:pPr>
            <w:r>
              <w:rPr>
                <w:noProof/>
              </w:rPr>
              <w:lastRenderedPageBreak/>
              <mc:AlternateContent>
                <mc:Choice Requires="wps">
                  <w:drawing>
                    <wp:anchor distT="45720" distB="45720" distL="114300" distR="114300" simplePos="0" relativeHeight="251781120" behindDoc="0" locked="0" layoutInCell="1" allowOverlap="1" wp14:anchorId="19CA48BF" wp14:editId="5EE10254">
                      <wp:simplePos x="0" y="0"/>
                      <wp:positionH relativeFrom="column">
                        <wp:posOffset>-314325</wp:posOffset>
                      </wp:positionH>
                      <wp:positionV relativeFrom="paragraph">
                        <wp:posOffset>3067050</wp:posOffset>
                      </wp:positionV>
                      <wp:extent cx="2152650" cy="3705225"/>
                      <wp:effectExtent l="0" t="0" r="0" b="0"/>
                      <wp:wrapNone/>
                      <wp:docPr id="1899265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3705225"/>
                              </a:xfrm>
                              <a:prstGeom prst="rect">
                                <a:avLst/>
                              </a:prstGeom>
                              <a:noFill/>
                              <a:ln w="9525">
                                <a:noFill/>
                                <a:miter lim="800000"/>
                                <a:headEnd/>
                                <a:tailEnd/>
                              </a:ln>
                            </wps:spPr>
                            <wps:txbx>
                              <w:txbxContent>
                                <w:p w14:paraId="0DF76D5A" w14:textId="77777777" w:rsidR="00712C07" w:rsidRPr="00712C07" w:rsidRDefault="00712C07" w:rsidP="00712C07">
                                  <w:pPr>
                                    <w:rPr>
                                      <w:rFonts w:ascii="Aharoni" w:hAnsi="Aharoni" w:cs="Aharoni"/>
                                      <w:b/>
                                      <w:bCs/>
                                      <w:color w:val="006A9C" w:themeColor="accent2" w:themeShade="BF"/>
                                      <w:sz w:val="28"/>
                                      <w:szCs w:val="28"/>
                                    </w:rPr>
                                  </w:pPr>
                                  <w:r w:rsidRPr="00712C07">
                                    <w:rPr>
                                      <w:rFonts w:ascii="Aharoni" w:hAnsi="Aharoni" w:cs="Aharoni" w:hint="cs"/>
                                      <w:b/>
                                      <w:bCs/>
                                      <w:color w:val="006A9C" w:themeColor="accent2" w:themeShade="BF"/>
                                      <w:sz w:val="28"/>
                                      <w:szCs w:val="28"/>
                                    </w:rPr>
                                    <w:t xml:space="preserve">NHS Talking Therapies </w:t>
                                  </w:r>
                                </w:p>
                                <w:p w14:paraId="682ABE4E" w14:textId="77777777" w:rsidR="00712C07" w:rsidRDefault="00712C07" w:rsidP="00712C07">
                                  <w:r>
                                    <w:t xml:space="preserve">If </w:t>
                                  </w:r>
                                  <w:proofErr w:type="gramStart"/>
                                  <w:r>
                                    <w:t>you’re</w:t>
                                  </w:r>
                                  <w:proofErr w:type="gramEnd"/>
                                  <w:r>
                                    <w:t xml:space="preserve"> struggling with a mental health condition like anxiety, OCD or PTSD then help is available. </w:t>
                                  </w:r>
                                </w:p>
                                <w:p w14:paraId="0EC4E8D2" w14:textId="4AD3A168" w:rsidR="00712C07" w:rsidRDefault="00712C07" w:rsidP="00712C07">
                                  <w:r>
                                    <w:t xml:space="preserve">NHS Talking Therapies are confidential and free treatments delivered by trained professionals, and can take place in person, on the phone or as an online course. You can refer yourself online at </w:t>
                                  </w:r>
                                  <w:proofErr w:type="gramStart"/>
                                  <w:r>
                                    <w:t>www.nhs.uk/talk</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CA48BF" id="_x0000_s1032" type="#_x0000_t202" style="position:absolute;margin-left:-24.75pt;margin-top:241.5pt;width:169.5pt;height:291.75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" filled="f" stroked="f">
                      <v:textbox>
                        <w:txbxContent>
                          <w:p w14:paraId="0DF76D5A" w14:textId="77777777" w:rsidR="00712C07" w:rsidRPr="00712C07" w:rsidRDefault="00712C07" w:rsidP="00712C07">
                            <w:pPr>
                              <w:rPr>
                                <w:rFonts w:ascii="Aharoni" w:hAnsi="Aharoni" w:cs="Aharoni"/>
                                <w:b/>
                                <w:bCs/>
                                <w:color w:val="006A9C" w:themeColor="accent2" w:themeShade="BF"/>
                                <w:sz w:val="28"/>
                                <w:szCs w:val="28"/>
                              </w:rPr>
                            </w:pPr>
                            <w:r w:rsidRPr="00712C07">
                              <w:rPr>
                                <w:rFonts w:ascii="Aharoni" w:hAnsi="Aharoni" w:cs="Aharoni" w:hint="cs"/>
                                <w:b/>
                                <w:bCs/>
                                <w:color w:val="006A9C" w:themeColor="accent2" w:themeShade="BF"/>
                                <w:sz w:val="28"/>
                                <w:szCs w:val="28"/>
                              </w:rPr>
                              <w:t xml:space="preserve">NHS Talking Therapies </w:t>
                            </w:r>
                          </w:p>
                          <w:p w14:paraId="682ABE4E" w14:textId="77777777" w:rsidR="00712C07" w:rsidRDefault="00712C07" w:rsidP="00712C07">
                            <w:r>
                              <w:t xml:space="preserve">If </w:t>
                            </w:r>
                            <w:proofErr w:type="gramStart"/>
                            <w:r>
                              <w:t>you’re</w:t>
                            </w:r>
                            <w:proofErr w:type="gramEnd"/>
                            <w:r>
                              <w:t xml:space="preserve"> struggling with a mental health condition like anxiety, OCD or PTSD then help is available. </w:t>
                            </w:r>
                          </w:p>
                          <w:p w14:paraId="0EC4E8D2" w14:textId="4AD3A168" w:rsidR="00712C07" w:rsidRDefault="00712C07" w:rsidP="00712C07">
                            <w:r>
                              <w:t xml:space="preserve">NHS Talking Therapies are confidential and free treatments delivered by trained professionals, and can take place in person, on the phone or as an online course. You can refer yourself online at </w:t>
                            </w:r>
                            <w:proofErr w:type="gramStart"/>
                            <w:r>
                              <w:t>www.nhs.uk/talk</w:t>
                            </w:r>
                            <w:proofErr w:type="gramEnd"/>
                          </w:p>
                        </w:txbxContent>
                      </v:textbox>
                    </v:shape>
                  </w:pict>
                </mc:Fallback>
              </mc:AlternateContent>
            </w:r>
            <w:r w:rsidR="00A84017">
              <w:rPr>
                <w:rFonts w:ascii="Times New Roman"/>
                <w:noProof/>
                <w:sz w:val="17"/>
              </w:rPr>
              <w:drawing>
                <wp:anchor distT="0" distB="0" distL="114300" distR="114300" simplePos="0" relativeHeight="251764736" behindDoc="0" locked="0" layoutInCell="1" allowOverlap="1" wp14:anchorId="54B72A76" wp14:editId="210D500C">
                  <wp:simplePos x="0" y="0"/>
                  <wp:positionH relativeFrom="column">
                    <wp:posOffset>-453390</wp:posOffset>
                  </wp:positionH>
                  <wp:positionV relativeFrom="paragraph">
                    <wp:posOffset>-452755</wp:posOffset>
                  </wp:positionV>
                  <wp:extent cx="7773035" cy="10071735"/>
                  <wp:effectExtent l="0" t="0" r="0" b="5715"/>
                  <wp:wrapNone/>
                  <wp:docPr id="3499245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73035" cy="10071735"/>
                          </a:xfrm>
                          <a:prstGeom prst="rect">
                            <a:avLst/>
                          </a:prstGeom>
                          <a:noFill/>
                        </pic:spPr>
                      </pic:pic>
                    </a:graphicData>
                  </a:graphic>
                  <wp14:sizeRelH relativeFrom="margin">
                    <wp14:pctWidth>0</wp14:pctWidth>
                  </wp14:sizeRelH>
                  <wp14:sizeRelV relativeFrom="margin">
                    <wp14:pctHeight>0</wp14:pctHeight>
                  </wp14:sizeRelV>
                </wp:anchor>
              </w:drawing>
            </w:r>
          </w:p>
        </w:tc>
        <w:tc>
          <w:tcPr>
            <w:tcW w:w="1056" w:type="dxa"/>
          </w:tcPr>
          <w:p w14:paraId="4CBBE10C" w14:textId="27FB8105" w:rsidR="00BB58DC" w:rsidRDefault="00BB58DC" w:rsidP="00AF724B">
            <w:pPr>
              <w:rPr>
                <w:rFonts w:ascii="Times New Roman"/>
                <w:sz w:val="17"/>
              </w:rPr>
            </w:pPr>
          </w:p>
        </w:tc>
        <w:tc>
          <w:tcPr>
            <w:tcW w:w="7356" w:type="dxa"/>
            <w:tcMar>
              <w:right w:w="288" w:type="dxa"/>
            </w:tcMar>
          </w:tcPr>
          <w:p w14:paraId="5EB57987" w14:textId="3BB0294F" w:rsidR="00BB58DC" w:rsidRPr="00BB58DC" w:rsidRDefault="00A84017" w:rsidP="00BB58DC">
            <w:pPr>
              <w:pStyle w:val="H1Headers"/>
            </w:pPr>
            <w:r w:rsidRPr="007B7DB3">
              <w:rPr>
                <w:rFonts w:ascii="Times New Roman"/>
                <w:noProof/>
                <w:sz w:val="17"/>
              </w:rPr>
              <mc:AlternateContent>
                <mc:Choice Requires="wps">
                  <w:drawing>
                    <wp:anchor distT="45720" distB="45720" distL="114300" distR="114300" simplePos="0" relativeHeight="251768832" behindDoc="1" locked="0" layoutInCell="1" allowOverlap="1" wp14:anchorId="0410DBAD" wp14:editId="01FABC6B">
                      <wp:simplePos x="0" y="0"/>
                      <wp:positionH relativeFrom="column">
                        <wp:posOffset>0</wp:posOffset>
                      </wp:positionH>
                      <wp:positionV relativeFrom="paragraph">
                        <wp:posOffset>3206750</wp:posOffset>
                      </wp:positionV>
                      <wp:extent cx="4343400" cy="5915025"/>
                      <wp:effectExtent l="0" t="0" r="0" b="0"/>
                      <wp:wrapTight wrapText="bothSides">
                        <wp:wrapPolygon edited="0">
                          <wp:start x="284" y="0"/>
                          <wp:lineTo x="284" y="21496"/>
                          <wp:lineTo x="21221" y="21496"/>
                          <wp:lineTo x="21221" y="0"/>
                          <wp:lineTo x="284" y="0"/>
                        </wp:wrapPolygon>
                      </wp:wrapTight>
                      <wp:docPr id="13418406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5915025"/>
                              </a:xfrm>
                              <a:prstGeom prst="rect">
                                <a:avLst/>
                              </a:prstGeom>
                              <a:noFill/>
                              <a:ln w="9525">
                                <a:noFill/>
                                <a:miter lim="800000"/>
                                <a:headEnd/>
                                <a:tailEnd/>
                              </a:ln>
                            </wps:spPr>
                            <wps:txbx>
                              <w:txbxContent>
                                <w:p w14:paraId="42CA9C1F" w14:textId="77777777" w:rsidR="007B7DB3" w:rsidRPr="00A84017" w:rsidRDefault="007B7DB3" w:rsidP="007B7DB3">
                                  <w:pPr>
                                    <w:rPr>
                                      <w:b/>
                                      <w:bCs/>
                                      <w:color w:val="006A9C" w:themeColor="accent2" w:themeShade="BF"/>
                                      <w:sz w:val="36"/>
                                      <w:szCs w:val="36"/>
                                    </w:rPr>
                                  </w:pPr>
                                  <w:r w:rsidRPr="00A84017">
                                    <w:rPr>
                                      <w:b/>
                                      <w:bCs/>
                                      <w:color w:val="006A9C" w:themeColor="accent2" w:themeShade="BF"/>
                                      <w:sz w:val="36"/>
                                      <w:szCs w:val="36"/>
                                    </w:rPr>
                                    <w:t>Community Pharmacy Services</w:t>
                                  </w:r>
                                </w:p>
                                <w:p w14:paraId="71D430A5" w14:textId="77F616F0" w:rsidR="007B7DB3" w:rsidRDefault="007B7DB3" w:rsidP="007B7DB3">
                                  <w:r>
                                    <w:t xml:space="preserve">When telephoning the </w:t>
                                  </w:r>
                                  <w:r w:rsidR="005D75D4">
                                    <w:t>surgery,</w:t>
                                  </w:r>
                                  <w:r>
                                    <w:t xml:space="preserve"> you may be directed to the local pharmacy if we feel that you could be seen there. </w:t>
                                  </w:r>
                                </w:p>
                                <w:p w14:paraId="745B0C8B" w14:textId="77777777" w:rsidR="007B7DB3" w:rsidRDefault="007B7DB3" w:rsidP="007B7DB3">
                                  <w:r>
                                    <w:t xml:space="preserve">Think Pharmacy First 'Think Pharmacy First' is an NHS campaign encouraging people to use their local pharmacy as the first point of contact for minor illnesses instead of going to a GP. Through the new Pharmacy First service, pharmacists can assess and treat seven common conditions without a GP appointment or prescription. </w:t>
                                  </w:r>
                                </w:p>
                                <w:p w14:paraId="63FD3232" w14:textId="77777777" w:rsidR="007B7DB3" w:rsidRDefault="007B7DB3" w:rsidP="007B7DB3">
                                  <w:r>
                                    <w:t xml:space="preserve">Patients can get advice or treatment for conditions such as </w:t>
                                  </w:r>
                                </w:p>
                                <w:p w14:paraId="037B9231" w14:textId="77777777" w:rsidR="007B7DB3" w:rsidRDefault="007B7DB3" w:rsidP="007B7DB3">
                                  <w:r>
                                    <w:t xml:space="preserve">•sinusitis, </w:t>
                                  </w:r>
                                </w:p>
                                <w:p w14:paraId="36A4161A" w14:textId="77777777" w:rsidR="007B7DB3" w:rsidRDefault="007B7DB3" w:rsidP="007B7DB3">
                                  <w:r>
                                    <w:t xml:space="preserve">•sore throats, </w:t>
                                  </w:r>
                                </w:p>
                                <w:p w14:paraId="4FF0B50B" w14:textId="77777777" w:rsidR="007B7DB3" w:rsidRDefault="007B7DB3" w:rsidP="007B7DB3">
                                  <w:r>
                                    <w:t>•earaches,</w:t>
                                  </w:r>
                                </w:p>
                                <w:p w14:paraId="605E396A" w14:textId="77777777" w:rsidR="007B7DB3" w:rsidRDefault="007B7DB3" w:rsidP="007B7DB3">
                                  <w:r>
                                    <w:t xml:space="preserve"> •infected insect bites, </w:t>
                                  </w:r>
                                </w:p>
                                <w:p w14:paraId="19CD9038" w14:textId="77777777" w:rsidR="007B7DB3" w:rsidRDefault="007B7DB3" w:rsidP="007B7DB3">
                                  <w:r>
                                    <w:t>•impetigo,</w:t>
                                  </w:r>
                                </w:p>
                                <w:p w14:paraId="7E227FB8" w14:textId="77777777" w:rsidR="007B7DB3" w:rsidRDefault="007B7DB3" w:rsidP="007B7DB3">
                                  <w:r>
                                    <w:t xml:space="preserve"> •shingles, and </w:t>
                                  </w:r>
                                </w:p>
                                <w:p w14:paraId="0C8AABB6" w14:textId="77777777" w:rsidR="007B7DB3" w:rsidRDefault="007B7DB3" w:rsidP="007B7DB3">
                                  <w:r>
                                    <w:t>•uncomplicated UTIs in women.</w:t>
                                  </w:r>
                                </w:p>
                                <w:p w14:paraId="3EEA0DF4" w14:textId="77777777" w:rsidR="007B7DB3" w:rsidRDefault="007B7DB3" w:rsidP="007B7DB3">
                                  <w:r>
                                    <w:t>All contraception pill requests will be directed to local pharmacists</w:t>
                                  </w:r>
                                </w:p>
                                <w:p w14:paraId="34262342" w14:textId="77777777" w:rsidR="007B7DB3" w:rsidRDefault="007B7DB3" w:rsidP="007B7DB3">
                                  <w:r>
                                    <w:t xml:space="preserve">If your condition is more serious or requires a different kind of care, the pharmacist will refer you to your GP or another appropriate service </w:t>
                                  </w:r>
                                  <w:proofErr w:type="gramStart"/>
                                  <w:r>
                                    <w:t>Many</w:t>
                                  </w:r>
                                  <w:proofErr w:type="gramEnd"/>
                                  <w:r>
                                    <w:t xml:space="preserve"> pharmacies are open in the evenings and on weekends, offering more convenient access than a GP appointment. </w:t>
                                  </w:r>
                                </w:p>
                                <w:p w14:paraId="3D4F4AEB" w14:textId="6DF67734" w:rsidR="007B7DB3" w:rsidRDefault="007B7D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10DBAD" id="_x0000_s1033" type="#_x0000_t202" style="position:absolute;left:0;text-align:left;margin-left:0;margin-top:252.5pt;width:342pt;height:465.75pt;z-index:-25154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" filled="f" stroked="f">
                      <v:textbox>
                        <w:txbxContent>
                          <w:p w14:paraId="42CA9C1F" w14:textId="77777777" w:rsidR="007B7DB3" w:rsidRPr="00A84017" w:rsidRDefault="007B7DB3" w:rsidP="007B7DB3">
                            <w:pPr>
                              <w:rPr>
                                <w:b/>
                                <w:bCs/>
                                <w:color w:val="006A9C" w:themeColor="accent2" w:themeShade="BF"/>
                                <w:sz w:val="36"/>
                                <w:szCs w:val="36"/>
                              </w:rPr>
                            </w:pPr>
                            <w:r w:rsidRPr="00A84017">
                              <w:rPr>
                                <w:b/>
                                <w:bCs/>
                                <w:color w:val="006A9C" w:themeColor="accent2" w:themeShade="BF"/>
                                <w:sz w:val="36"/>
                                <w:szCs w:val="36"/>
                              </w:rPr>
                              <w:t>Community Pharmacy Services</w:t>
                            </w:r>
                          </w:p>
                          <w:p w14:paraId="71D430A5" w14:textId="77F616F0" w:rsidR="007B7DB3" w:rsidRDefault="007B7DB3" w:rsidP="007B7DB3">
                            <w:r>
                              <w:t xml:space="preserve">When telephoning the </w:t>
                            </w:r>
                            <w:r w:rsidR="005D75D4">
                              <w:t>surgery,</w:t>
                            </w:r>
                            <w:r>
                              <w:t xml:space="preserve"> you may be directed to the local pharmacy if we feel that you could be seen there. </w:t>
                            </w:r>
                          </w:p>
                          <w:p w14:paraId="745B0C8B" w14:textId="77777777" w:rsidR="007B7DB3" w:rsidRDefault="007B7DB3" w:rsidP="007B7DB3">
                            <w:r>
                              <w:t xml:space="preserve">Think Pharmacy First 'Think Pharmacy First' is an NHS campaign encouraging people to use their local pharmacy as the first point of contact for minor illnesses instead of going to a GP. Through the new Pharmacy First service, pharmacists can assess and treat seven common conditions without a GP appointment or prescription. </w:t>
                            </w:r>
                          </w:p>
                          <w:p w14:paraId="63FD3232" w14:textId="77777777" w:rsidR="007B7DB3" w:rsidRDefault="007B7DB3" w:rsidP="007B7DB3">
                            <w:r>
                              <w:t xml:space="preserve">Patients can get advice or treatment for conditions such as </w:t>
                            </w:r>
                          </w:p>
                          <w:p w14:paraId="037B9231" w14:textId="77777777" w:rsidR="007B7DB3" w:rsidRDefault="007B7DB3" w:rsidP="007B7DB3">
                            <w:r>
                              <w:t xml:space="preserve">•sinusitis, </w:t>
                            </w:r>
                          </w:p>
                          <w:p w14:paraId="36A4161A" w14:textId="77777777" w:rsidR="007B7DB3" w:rsidRDefault="007B7DB3" w:rsidP="007B7DB3">
                            <w:r>
                              <w:t xml:space="preserve">•sore throats, </w:t>
                            </w:r>
                          </w:p>
                          <w:p w14:paraId="4FF0B50B" w14:textId="77777777" w:rsidR="007B7DB3" w:rsidRDefault="007B7DB3" w:rsidP="007B7DB3">
                            <w:r>
                              <w:t>•earaches,</w:t>
                            </w:r>
                          </w:p>
                          <w:p w14:paraId="605E396A" w14:textId="77777777" w:rsidR="007B7DB3" w:rsidRDefault="007B7DB3" w:rsidP="007B7DB3">
                            <w:r>
                              <w:t xml:space="preserve"> •infected insect bites, </w:t>
                            </w:r>
                          </w:p>
                          <w:p w14:paraId="19CD9038" w14:textId="77777777" w:rsidR="007B7DB3" w:rsidRDefault="007B7DB3" w:rsidP="007B7DB3">
                            <w:r>
                              <w:t>•impetigo,</w:t>
                            </w:r>
                          </w:p>
                          <w:p w14:paraId="7E227FB8" w14:textId="77777777" w:rsidR="007B7DB3" w:rsidRDefault="007B7DB3" w:rsidP="007B7DB3">
                            <w:r>
                              <w:t xml:space="preserve"> •shingles, and </w:t>
                            </w:r>
                          </w:p>
                          <w:p w14:paraId="0C8AABB6" w14:textId="77777777" w:rsidR="007B7DB3" w:rsidRDefault="007B7DB3" w:rsidP="007B7DB3">
                            <w:r>
                              <w:t>•uncomplicated UTIs in women.</w:t>
                            </w:r>
                          </w:p>
                          <w:p w14:paraId="3EEA0DF4" w14:textId="77777777" w:rsidR="007B7DB3" w:rsidRDefault="007B7DB3" w:rsidP="007B7DB3">
                            <w:r>
                              <w:t>All contraception pill requests will be directed to local pharmacists</w:t>
                            </w:r>
                          </w:p>
                          <w:p w14:paraId="34262342" w14:textId="77777777" w:rsidR="007B7DB3" w:rsidRDefault="007B7DB3" w:rsidP="007B7DB3">
                            <w:r>
                              <w:t xml:space="preserve">If your condition is more serious or requires a different kind of care, the pharmacist will refer you to your GP or another appropriate service </w:t>
                            </w:r>
                            <w:proofErr w:type="gramStart"/>
                            <w:r>
                              <w:t>Many</w:t>
                            </w:r>
                            <w:proofErr w:type="gramEnd"/>
                            <w:r>
                              <w:t xml:space="preserve"> pharmacies are open in the evenings and on weekends, offering more convenient access than a GP appointment. </w:t>
                            </w:r>
                          </w:p>
                          <w:p w14:paraId="3D4F4AEB" w14:textId="6DF67734" w:rsidR="007B7DB3" w:rsidRDefault="007B7DB3"/>
                        </w:txbxContent>
                      </v:textbox>
                      <w10:wrap type="tight"/>
                    </v:shape>
                  </w:pict>
                </mc:Fallback>
              </mc:AlternateContent>
            </w:r>
            <w:r w:rsidRPr="007B7DB3">
              <w:rPr>
                <w:rFonts w:ascii="Times New Roman"/>
                <w:noProof/>
                <w:sz w:val="17"/>
              </w:rPr>
              <mc:AlternateContent>
                <mc:Choice Requires="wps">
                  <w:drawing>
                    <wp:anchor distT="45720" distB="45720" distL="114300" distR="114300" simplePos="0" relativeHeight="251766784" behindDoc="0" locked="0" layoutInCell="1" allowOverlap="1" wp14:anchorId="73C5AF7C" wp14:editId="0D12ECE3">
                      <wp:simplePos x="0" y="0"/>
                      <wp:positionH relativeFrom="column">
                        <wp:posOffset>40640</wp:posOffset>
                      </wp:positionH>
                      <wp:positionV relativeFrom="paragraph">
                        <wp:posOffset>73025</wp:posOffset>
                      </wp:positionV>
                      <wp:extent cx="4476750" cy="8134350"/>
                      <wp:effectExtent l="0" t="0" r="0" b="0"/>
                      <wp:wrapSquare wrapText="bothSides"/>
                      <wp:docPr id="472228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8134350"/>
                              </a:xfrm>
                              <a:prstGeom prst="rect">
                                <a:avLst/>
                              </a:prstGeom>
                              <a:solidFill>
                                <a:srgbClr val="FFFFFF"/>
                              </a:solidFill>
                              <a:ln w="9525">
                                <a:noFill/>
                                <a:miter lim="800000"/>
                                <a:headEnd/>
                                <a:tailEnd/>
                              </a:ln>
                            </wps:spPr>
                            <wps:txbx>
                              <w:txbxContent>
                                <w:p w14:paraId="6FD4A01B" w14:textId="77777777" w:rsidR="007B7DB3" w:rsidRPr="00A84017" w:rsidRDefault="007B7DB3" w:rsidP="007B7DB3">
                                  <w:pPr>
                                    <w:rPr>
                                      <w:b/>
                                      <w:bCs/>
                                      <w:color w:val="006A9C" w:themeColor="accent2" w:themeShade="BF"/>
                                      <w:sz w:val="36"/>
                                      <w:szCs w:val="36"/>
                                    </w:rPr>
                                  </w:pPr>
                                  <w:r w:rsidRPr="00A84017">
                                    <w:rPr>
                                      <w:b/>
                                      <w:bCs/>
                                      <w:color w:val="006A9C" w:themeColor="accent2" w:themeShade="BF"/>
                                      <w:sz w:val="36"/>
                                      <w:szCs w:val="36"/>
                                    </w:rPr>
                                    <w:t xml:space="preserve">Long term condition reviews </w:t>
                                  </w:r>
                                </w:p>
                                <w:p w14:paraId="4B0F1B00" w14:textId="77777777" w:rsidR="007B7DB3" w:rsidRDefault="007B7DB3" w:rsidP="007B7DB3">
                                  <w:r>
                                    <w:t>If you have a long-term condition like Diabetes, Kidney problems, Asthma or High Blood Pressure, it is essential that we see you annually to review your condition, we will normally send you an invitation in the month of your birthday.</w:t>
                                  </w:r>
                                </w:p>
                                <w:p w14:paraId="1D8BBE1F" w14:textId="77777777" w:rsidR="007B7DB3" w:rsidRDefault="007B7DB3" w:rsidP="007B7DB3">
                                  <w:r>
                                    <w:t xml:space="preserve">We aim to review all long-term conditions every 12months, with Diabetic patients being invited for an additional </w:t>
                                  </w:r>
                                  <w:proofErr w:type="gramStart"/>
                                  <w:r>
                                    <w:t>6</w:t>
                                  </w:r>
                                  <w:proofErr w:type="gramEnd"/>
                                  <w:r>
                                    <w:t xml:space="preserve"> monthly monitoring blood test. </w:t>
                                  </w:r>
                                </w:p>
                                <w:p w14:paraId="15096D0D" w14:textId="77777777" w:rsidR="007B7DB3" w:rsidRDefault="007B7DB3" w:rsidP="007B7DB3">
                                  <w:r>
                                    <w:t xml:space="preserve">When it is time for your review, the practice team will be in touch about making an appointment. </w:t>
                                  </w:r>
                                </w:p>
                                <w:p w14:paraId="5CDEBB5B" w14:textId="25A951A2" w:rsidR="007B7DB3" w:rsidRDefault="007B7DB3" w:rsidP="007B7DB3">
                                  <w:r>
                                    <w:t>Please do respond to your invitation for your monitoring appointment. It is important we carry out these checks to ensure we keep you in the best health possible.</w:t>
                                  </w:r>
                                </w:p>
                                <w:p w14:paraId="2472AF6D" w14:textId="77777777" w:rsidR="007B7DB3" w:rsidRDefault="007B7DB3" w:rsidP="007B7DB3"/>
                                <w:p w14:paraId="2127346F" w14:textId="77777777" w:rsidR="007B7DB3" w:rsidRDefault="007B7DB3" w:rsidP="007B7D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C5AF7C" id="_x0000_s1034" type="#_x0000_t202" style="position:absolute;left:0;text-align:left;margin-left:3.2pt;margin-top:5.75pt;width:352.5pt;height:640.5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" stroked="f">
                      <v:textbox>
                        <w:txbxContent>
                          <w:p w14:paraId="6FD4A01B" w14:textId="77777777" w:rsidR="007B7DB3" w:rsidRPr="00A84017" w:rsidRDefault="007B7DB3" w:rsidP="007B7DB3">
                            <w:pPr>
                              <w:rPr>
                                <w:b/>
                                <w:bCs/>
                                <w:color w:val="006A9C" w:themeColor="accent2" w:themeShade="BF"/>
                                <w:sz w:val="36"/>
                                <w:szCs w:val="36"/>
                              </w:rPr>
                            </w:pPr>
                            <w:r w:rsidRPr="00A84017">
                              <w:rPr>
                                <w:b/>
                                <w:bCs/>
                                <w:color w:val="006A9C" w:themeColor="accent2" w:themeShade="BF"/>
                                <w:sz w:val="36"/>
                                <w:szCs w:val="36"/>
                              </w:rPr>
                              <w:t xml:space="preserve">Long term condition reviews </w:t>
                            </w:r>
                          </w:p>
                          <w:p w14:paraId="4B0F1B00" w14:textId="77777777" w:rsidR="007B7DB3" w:rsidRDefault="007B7DB3" w:rsidP="007B7DB3">
                            <w:r>
                              <w:t>If you have a long-term condition like Diabetes, Kidney problems, Asthma or High Blood Pressure, it is essential that we see you annually to review your condition, we will normally send you an invitation in the month of your birthday.</w:t>
                            </w:r>
                          </w:p>
                          <w:p w14:paraId="1D8BBE1F" w14:textId="77777777" w:rsidR="007B7DB3" w:rsidRDefault="007B7DB3" w:rsidP="007B7DB3">
                            <w:r>
                              <w:t xml:space="preserve">We aim to review all long-term conditions every 12months, with Diabetic patients being invited for an additional </w:t>
                            </w:r>
                            <w:proofErr w:type="gramStart"/>
                            <w:r>
                              <w:t>6</w:t>
                            </w:r>
                            <w:proofErr w:type="gramEnd"/>
                            <w:r>
                              <w:t xml:space="preserve"> monthly monitoring blood test. </w:t>
                            </w:r>
                          </w:p>
                          <w:p w14:paraId="15096D0D" w14:textId="77777777" w:rsidR="007B7DB3" w:rsidRDefault="007B7DB3" w:rsidP="007B7DB3">
                            <w:r>
                              <w:t xml:space="preserve">When it is time for your review, the practice team will be in touch about making an appointment. </w:t>
                            </w:r>
                          </w:p>
                          <w:p w14:paraId="5CDEBB5B" w14:textId="25A951A2" w:rsidR="007B7DB3" w:rsidRDefault="007B7DB3" w:rsidP="007B7DB3">
                            <w:r>
                              <w:t>Please do respond to your invitation for your monitoring appointment. It is important we carry out these checks to ensure we keep you in the best health possible.</w:t>
                            </w:r>
                          </w:p>
                          <w:p w14:paraId="2472AF6D" w14:textId="77777777" w:rsidR="007B7DB3" w:rsidRDefault="007B7DB3" w:rsidP="007B7DB3"/>
                          <w:p w14:paraId="2127346F" w14:textId="77777777" w:rsidR="007B7DB3" w:rsidRDefault="007B7DB3" w:rsidP="007B7DB3"/>
                        </w:txbxContent>
                      </v:textbox>
                      <w10:wrap type="square"/>
                    </v:shape>
                  </w:pict>
                </mc:Fallback>
              </mc:AlternateContent>
            </w:r>
          </w:p>
          <w:p w14:paraId="63166018" w14:textId="0359FB74" w:rsidR="00BB58DC" w:rsidRPr="000C05AE" w:rsidRDefault="000626BB" w:rsidP="00C937F8">
            <w:r>
              <w:rPr>
                <w:rFonts w:ascii="Times New Roman"/>
                <w:noProof/>
                <w:sz w:val="17"/>
              </w:rPr>
              <w:lastRenderedPageBreak/>
              <w:drawing>
                <wp:anchor distT="0" distB="0" distL="114300" distR="114300" simplePos="0" relativeHeight="251770880" behindDoc="0" locked="0" layoutInCell="1" allowOverlap="1" wp14:anchorId="0FBBEBB4" wp14:editId="43195C91">
                  <wp:simplePos x="0" y="0"/>
                  <wp:positionH relativeFrom="column">
                    <wp:posOffset>-2769235</wp:posOffset>
                  </wp:positionH>
                  <wp:positionV relativeFrom="paragraph">
                    <wp:posOffset>-482600</wp:posOffset>
                  </wp:positionV>
                  <wp:extent cx="7773035" cy="10071735"/>
                  <wp:effectExtent l="0" t="0" r="0" b="5715"/>
                  <wp:wrapNone/>
                  <wp:docPr id="5654345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73035" cy="10071735"/>
                          </a:xfrm>
                          <a:prstGeom prst="rect">
                            <a:avLst/>
                          </a:prstGeom>
                          <a:noFill/>
                        </pic:spPr>
                      </pic:pic>
                    </a:graphicData>
                  </a:graphic>
                  <wp14:sizeRelH relativeFrom="margin">
                    <wp14:pctWidth>0</wp14:pctWidth>
                  </wp14:sizeRelH>
                  <wp14:sizeRelV relativeFrom="margin">
                    <wp14:pctHeight>0</wp14:pctHeight>
                  </wp14:sizeRelV>
                </wp:anchor>
              </w:drawing>
            </w:r>
            <w:r w:rsidR="00A84017">
              <w:rPr>
                <w:noProof/>
              </w:rPr>
              <mc:AlternateContent>
                <mc:Choice Requires="wps">
                  <w:drawing>
                    <wp:anchor distT="45720" distB="45720" distL="114300" distR="114300" simplePos="0" relativeHeight="251778048" behindDoc="1" locked="0" layoutInCell="1" allowOverlap="1" wp14:anchorId="37B54D91" wp14:editId="39D2C39F">
                      <wp:simplePos x="0" y="0"/>
                      <wp:positionH relativeFrom="column">
                        <wp:posOffset>78740</wp:posOffset>
                      </wp:positionH>
                      <wp:positionV relativeFrom="paragraph">
                        <wp:posOffset>276225</wp:posOffset>
                      </wp:positionV>
                      <wp:extent cx="4410075" cy="8858250"/>
                      <wp:effectExtent l="0" t="0" r="9525" b="0"/>
                      <wp:wrapNone/>
                      <wp:docPr id="19329718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8858250"/>
                              </a:xfrm>
                              <a:prstGeom prst="rect">
                                <a:avLst/>
                              </a:prstGeom>
                              <a:solidFill>
                                <a:srgbClr val="FFFFFF"/>
                              </a:solidFill>
                              <a:ln w="9525">
                                <a:noFill/>
                                <a:miter lim="800000"/>
                                <a:headEnd/>
                                <a:tailEnd/>
                              </a:ln>
                            </wps:spPr>
                            <wps:txbx>
                              <w:txbxContent>
                                <w:p w14:paraId="4187743F" w14:textId="2EC9ECB2" w:rsidR="00A84017" w:rsidRPr="00A84017" w:rsidRDefault="00A84017" w:rsidP="00A84017">
                                  <w:pPr>
                                    <w:rPr>
                                      <w:rFonts w:ascii="Arial Nova" w:hAnsi="Arial Nova"/>
                                      <w:color w:val="006A9C" w:themeColor="accent2" w:themeShade="BF"/>
                                      <w:sz w:val="36"/>
                                      <w:szCs w:val="36"/>
                                    </w:rPr>
                                  </w:pPr>
                                  <w:r w:rsidRPr="00A84017">
                                    <w:rPr>
                                      <w:rFonts w:ascii="Arial Nova" w:hAnsi="Arial Nova"/>
                                      <w:color w:val="006A9C" w:themeColor="accent2" w:themeShade="BF"/>
                                      <w:sz w:val="36"/>
                                      <w:szCs w:val="36"/>
                                    </w:rPr>
                                    <w:t>RSV Vaccines</w:t>
                                  </w:r>
                                </w:p>
                                <w:p w14:paraId="30E366E6" w14:textId="77777777" w:rsidR="000626BB" w:rsidRDefault="00A84017" w:rsidP="00A84017">
                                  <w:pPr>
                                    <w:rPr>
                                      <w:rFonts w:ascii="Arial Nova" w:hAnsi="Arial Nova"/>
                                      <w:noProof/>
                                      <w:color w:val="008ED1" w:themeColor="accent2"/>
                                      <w:sz w:val="36"/>
                                      <w:szCs w:val="36"/>
                                    </w:rPr>
                                  </w:pPr>
                                  <w:r w:rsidRPr="00A84017">
                                    <w:rPr>
                                      <w:rFonts w:ascii="Arial Nova" w:hAnsi="Arial Nova"/>
                                    </w:rPr>
                                    <w:t>The Respiratory Syncytial Virus (RSV) vaccine is a free, highly effective NHS immunization designed to protect vulnerable newborns and older adults from severe lung infections like pneumonia and bronchiolitis. A single dose provides long-term protection.</w:t>
                                  </w:r>
                                  <w:r w:rsidR="00712C07" w:rsidRPr="00712C07">
                                    <w:rPr>
                                      <w:rFonts w:ascii="Arial Nova" w:hAnsi="Arial Nova"/>
                                      <w:noProof/>
                                      <w:color w:val="008ED1" w:themeColor="accent2"/>
                                      <w:sz w:val="36"/>
                                      <w:szCs w:val="36"/>
                                    </w:rPr>
                                    <w:t xml:space="preserve"> </w:t>
                                  </w:r>
                                </w:p>
                                <w:p w14:paraId="04837C5E" w14:textId="0392C6DB" w:rsidR="00A84017" w:rsidRPr="00A84017" w:rsidRDefault="00712C07" w:rsidP="00A84017">
                                  <w:pPr>
                                    <w:rPr>
                                      <w:rFonts w:ascii="Arial Nova" w:hAnsi="Arial Nova"/>
                                    </w:rPr>
                                  </w:pPr>
                                  <w:r>
                                    <w:rPr>
                                      <w:rFonts w:ascii="Arial Nova" w:hAnsi="Arial Nova"/>
                                      <w:b/>
                                      <w:bCs/>
                                      <w:noProof/>
                                      <w:color w:val="008ED1" w:themeColor="accent2"/>
                                      <w:sz w:val="28"/>
                                      <w:szCs w:val="28"/>
                                    </w:rPr>
                                    <w:drawing>
                                      <wp:inline distT="0" distB="0" distL="0" distR="0" wp14:anchorId="3AB4534E" wp14:editId="724BC229">
                                        <wp:extent cx="4218305" cy="2815590"/>
                                        <wp:effectExtent l="0" t="0" r="0" b="3810"/>
                                        <wp:docPr id="1443136690" name="Picture 12" descr="Stethoscope and clipboard on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136690" name="Picture 1443136690" descr="Stethoscope and clipboard on a table"/>
                                                <pic:cNvPicPr/>
                                              </pic:nvPicPr>
                                              <pic:blipFill>
                                                <a:blip r:embed="rId16">
                                                  <a:extLst>
                                                    <a:ext uri="{28A0092B-C50C-407E-A947-70E740481C1C}">
                                                      <a14:useLocalDpi xmlns:a14="http://schemas.microsoft.com/office/drawing/2010/main" val="0"/>
                                                    </a:ext>
                                                  </a:extLst>
                                                </a:blip>
                                                <a:stretch>
                                                  <a:fillRect/>
                                                </a:stretch>
                                              </pic:blipFill>
                                              <pic:spPr>
                                                <a:xfrm>
                                                  <a:off x="0" y="0"/>
                                                  <a:ext cx="4218305" cy="2815590"/>
                                                </a:xfrm>
                                                <a:prstGeom prst="rect">
                                                  <a:avLst/>
                                                </a:prstGeom>
                                              </pic:spPr>
                                            </pic:pic>
                                          </a:graphicData>
                                        </a:graphic>
                                      </wp:inline>
                                    </w:drawing>
                                  </w:r>
                                </w:p>
                                <w:p w14:paraId="4346CFB4" w14:textId="77777777" w:rsidR="00A84017" w:rsidRPr="00A84017" w:rsidRDefault="00A84017" w:rsidP="00A84017">
                                  <w:pPr>
                                    <w:rPr>
                                      <w:rFonts w:ascii="Arial Nova" w:hAnsi="Arial Nova"/>
                                    </w:rPr>
                                  </w:pPr>
                                </w:p>
                                <w:p w14:paraId="0E9B1704" w14:textId="0CF881F7" w:rsidR="00A84017" w:rsidRPr="00A84017" w:rsidRDefault="00A84017" w:rsidP="00A84017">
                                  <w:pPr>
                                    <w:rPr>
                                      <w:rFonts w:ascii="Arial Nova" w:hAnsi="Arial Nova"/>
                                    </w:rPr>
                                  </w:pPr>
                                  <w:r w:rsidRPr="00A84017">
                                    <w:rPr>
                                      <w:rFonts w:ascii="Arial Nova" w:hAnsi="Arial Nova"/>
                                    </w:rPr>
                                    <w:t>Who is Eligible?</w:t>
                                  </w:r>
                                  <w:r w:rsidR="00712C07" w:rsidRPr="00712C07">
                                    <w:rPr>
                                      <w:rFonts w:ascii="Arial Nova" w:hAnsi="Arial Nova"/>
                                      <w:noProof/>
                                      <w:color w:val="008ED1" w:themeColor="accent2"/>
                                      <w:sz w:val="36"/>
                                      <w:szCs w:val="36"/>
                                    </w:rPr>
                                    <w:t xml:space="preserve"> </w:t>
                                  </w:r>
                                </w:p>
                                <w:p w14:paraId="6ECEBA22" w14:textId="77777777" w:rsidR="00A84017" w:rsidRPr="00A84017" w:rsidRDefault="00A84017" w:rsidP="00A84017">
                                  <w:pPr>
                                    <w:rPr>
                                      <w:rFonts w:ascii="Arial Nova" w:hAnsi="Arial Nova"/>
                                    </w:rPr>
                                  </w:pPr>
                                </w:p>
                                <w:p w14:paraId="0BC7A7B6" w14:textId="08CBD57A" w:rsidR="00A84017" w:rsidRPr="00A84017" w:rsidRDefault="00A84017" w:rsidP="00A84017">
                                  <w:pPr>
                                    <w:rPr>
                                      <w:rFonts w:ascii="Arial Nova" w:hAnsi="Arial Nova"/>
                                    </w:rPr>
                                  </w:pPr>
                                  <w:r w:rsidRPr="00A84017">
                                    <w:rPr>
                                      <w:rFonts w:ascii="Arial Nova" w:hAnsi="Arial Nova"/>
                                    </w:rPr>
                                    <w:t xml:space="preserve">You can get the RSV vaccine for free on the NHS if you meet the following criteria: </w:t>
                                  </w:r>
                                </w:p>
                                <w:p w14:paraId="0579A040" w14:textId="77777777" w:rsidR="00A84017" w:rsidRPr="00A84017" w:rsidRDefault="00A84017" w:rsidP="00A84017">
                                  <w:pPr>
                                    <w:rPr>
                                      <w:rFonts w:ascii="Arial Nova" w:hAnsi="Arial Nova"/>
                                    </w:rPr>
                                  </w:pPr>
                                </w:p>
                                <w:p w14:paraId="26057465" w14:textId="77777777" w:rsidR="00A84017" w:rsidRPr="00A84017" w:rsidRDefault="00A84017" w:rsidP="00A84017">
                                  <w:pPr>
                                    <w:rPr>
                                      <w:rFonts w:ascii="Arial Nova" w:hAnsi="Arial Nova"/>
                                    </w:rPr>
                                  </w:pPr>
                                  <w:r w:rsidRPr="00A84017">
                                    <w:rPr>
                                      <w:rFonts w:ascii="Arial Nova" w:hAnsi="Arial Nova"/>
                                    </w:rPr>
                                    <w:t>•</w:t>
                                  </w:r>
                                  <w:r w:rsidRPr="00A84017">
                                    <w:rPr>
                                      <w:rFonts w:ascii="Arial Nova" w:hAnsi="Arial Nova"/>
                                    </w:rPr>
                                    <w:tab/>
                                    <w:t>Pregnant individuals: Offered from 28 weeks of pregnancy. It provides antibodies to the baby, protecting them from birth onwards.</w:t>
                                  </w:r>
                                </w:p>
                                <w:p w14:paraId="3A4F028F" w14:textId="77777777" w:rsidR="00A84017" w:rsidRPr="00A84017" w:rsidRDefault="00A84017" w:rsidP="00A84017">
                                  <w:pPr>
                                    <w:rPr>
                                      <w:rFonts w:ascii="Arial Nova" w:hAnsi="Arial Nova"/>
                                    </w:rPr>
                                  </w:pPr>
                                  <w:r w:rsidRPr="00A84017">
                                    <w:rPr>
                                      <w:rFonts w:ascii="Arial Nova" w:hAnsi="Arial Nova"/>
                                    </w:rPr>
                                    <w:t>•</w:t>
                                  </w:r>
                                  <w:r w:rsidRPr="00A84017">
                                    <w:rPr>
                                      <w:rFonts w:ascii="Arial Nova" w:hAnsi="Arial Nova"/>
                                    </w:rPr>
                                    <w:tab/>
                                    <w:t xml:space="preserve">Older adults: Offered to everyone turning </w:t>
                                  </w:r>
                                  <w:proofErr w:type="gramStart"/>
                                  <w:r w:rsidRPr="00A84017">
                                    <w:rPr>
                                      <w:rFonts w:ascii="Arial Nova" w:hAnsi="Arial Nova"/>
                                    </w:rPr>
                                    <w:t>75</w:t>
                                  </w:r>
                                  <w:proofErr w:type="gramEnd"/>
                                  <w:r w:rsidRPr="00A84017">
                                    <w:rPr>
                                      <w:rFonts w:ascii="Arial Nova" w:hAnsi="Arial Nova"/>
                                    </w:rPr>
                                    <w:t xml:space="preserve"> or older</w:t>
                                  </w:r>
                                </w:p>
                                <w:p w14:paraId="042206D0" w14:textId="77777777" w:rsidR="00A84017" w:rsidRPr="00A84017" w:rsidRDefault="00A84017" w:rsidP="00A84017">
                                  <w:pPr>
                                    <w:rPr>
                                      <w:rFonts w:ascii="Arial Nova" w:hAnsi="Arial Nova"/>
                                    </w:rPr>
                                  </w:pPr>
                                </w:p>
                                <w:p w14:paraId="286C0B64" w14:textId="77777777" w:rsidR="00A84017" w:rsidRPr="00A84017" w:rsidRDefault="00A84017" w:rsidP="00A84017">
                                  <w:pPr>
                                    <w:rPr>
                                      <w:rFonts w:ascii="Arial Nova" w:hAnsi="Arial Nova"/>
                                    </w:rPr>
                                  </w:pPr>
                                  <w:r w:rsidRPr="00A84017">
                                    <w:rPr>
                                      <w:rFonts w:ascii="Arial Nova" w:hAnsi="Arial Nova"/>
                                    </w:rPr>
                                    <w:t>•</w:t>
                                  </w:r>
                                  <w:r w:rsidRPr="00A84017">
                                    <w:rPr>
                                      <w:rFonts w:ascii="Arial Nova" w:hAnsi="Arial Nova"/>
                                    </w:rPr>
                                    <w:tab/>
                                    <w:t xml:space="preserve">Care home residents: Adults living in care homes for older adults. </w:t>
                                  </w:r>
                                </w:p>
                                <w:p w14:paraId="53FDCD26" w14:textId="77777777" w:rsidR="00A84017" w:rsidRPr="00A84017" w:rsidRDefault="00A84017" w:rsidP="00A84017">
                                  <w:pPr>
                                    <w:rPr>
                                      <w:rFonts w:ascii="Arial Nova" w:hAnsi="Arial Nova"/>
                                    </w:rPr>
                                  </w:pPr>
                                </w:p>
                                <w:p w14:paraId="4AB41221" w14:textId="0F0E393A" w:rsidR="00A84017" w:rsidRPr="00A84017" w:rsidRDefault="00A84017" w:rsidP="00A84017">
                                  <w:pPr>
                                    <w:rPr>
                                      <w:rFonts w:ascii="Arial Nova" w:hAnsi="Arial Nova"/>
                                      <w:b/>
                                      <w:bCs/>
                                      <w:color w:val="006A9C" w:themeColor="accent2" w:themeShade="BF"/>
                                      <w:sz w:val="28"/>
                                      <w:szCs w:val="28"/>
                                    </w:rPr>
                                  </w:pPr>
                                  <w:r w:rsidRPr="00A84017">
                                    <w:rPr>
                                      <w:rFonts w:ascii="Arial Nova" w:hAnsi="Arial Nova"/>
                                      <w:b/>
                                      <w:bCs/>
                                      <w:color w:val="006A9C" w:themeColor="accent2" w:themeShade="BF"/>
                                      <w:sz w:val="28"/>
                                      <w:szCs w:val="28"/>
                                    </w:rPr>
                                    <w:t>Please book an appointment with the practice nurse if you are eligible.</w:t>
                                  </w:r>
                                </w:p>
                                <w:p w14:paraId="239146F4" w14:textId="01A000F6" w:rsidR="00A84017" w:rsidRDefault="00A840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B54D91" id="_x0000_s1035" type="#_x0000_t202" style="position:absolute;margin-left:6.2pt;margin-top:21.75pt;width:347.25pt;height:697.5pt;z-index:-251538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" stroked="f">
                      <v:textbox>
                        <w:txbxContent>
                          <w:p w14:paraId="4187743F" w14:textId="2EC9ECB2" w:rsidR="00A84017" w:rsidRPr="00A84017" w:rsidRDefault="00A84017" w:rsidP="00A84017">
                            <w:pPr>
                              <w:rPr>
                                <w:rFonts w:ascii="Arial Nova" w:hAnsi="Arial Nova"/>
                                <w:color w:val="006A9C" w:themeColor="accent2" w:themeShade="BF"/>
                                <w:sz w:val="36"/>
                                <w:szCs w:val="36"/>
                              </w:rPr>
                            </w:pPr>
                            <w:r w:rsidRPr="00A84017">
                              <w:rPr>
                                <w:rFonts w:ascii="Arial Nova" w:hAnsi="Arial Nova"/>
                                <w:color w:val="006A9C" w:themeColor="accent2" w:themeShade="BF"/>
                                <w:sz w:val="36"/>
                                <w:szCs w:val="36"/>
                              </w:rPr>
                              <w:t>RSV Vaccines</w:t>
                            </w:r>
                          </w:p>
                          <w:p w14:paraId="30E366E6" w14:textId="77777777" w:rsidR="000626BB" w:rsidRDefault="00A84017" w:rsidP="00A84017">
                            <w:pPr>
                              <w:rPr>
                                <w:rFonts w:ascii="Arial Nova" w:hAnsi="Arial Nova"/>
                                <w:noProof/>
                                <w:color w:val="008ED1" w:themeColor="accent2"/>
                                <w:sz w:val="36"/>
                                <w:szCs w:val="36"/>
                              </w:rPr>
                            </w:pPr>
                            <w:r w:rsidRPr="00A84017">
                              <w:rPr>
                                <w:rFonts w:ascii="Arial Nova" w:hAnsi="Arial Nova"/>
                              </w:rPr>
                              <w:t>The Respiratory Syncytial Virus (RSV) vaccine is a free, highly effective NHS immunization designed to protect vulnerable newborns and older adults from severe lung infections like pneumonia and bronchiolitis. A single dose provides long-term protection.</w:t>
                            </w:r>
                            <w:r w:rsidR="00712C07" w:rsidRPr="00712C07">
                              <w:rPr>
                                <w:rFonts w:ascii="Arial Nova" w:hAnsi="Arial Nova"/>
                                <w:noProof/>
                                <w:color w:val="008ED1" w:themeColor="accent2"/>
                                <w:sz w:val="36"/>
                                <w:szCs w:val="36"/>
                              </w:rPr>
                              <w:t xml:space="preserve"> </w:t>
                            </w:r>
                          </w:p>
                          <w:p w14:paraId="04837C5E" w14:textId="0392C6DB" w:rsidR="00A84017" w:rsidRPr="00A84017" w:rsidRDefault="00712C07" w:rsidP="00A84017">
                            <w:pPr>
                              <w:rPr>
                                <w:rFonts w:ascii="Arial Nova" w:hAnsi="Arial Nova"/>
                              </w:rPr>
                            </w:pPr>
                            <w:r>
                              <w:rPr>
                                <w:rFonts w:ascii="Arial Nova" w:hAnsi="Arial Nova"/>
                                <w:b/>
                                <w:bCs/>
                                <w:noProof/>
                                <w:color w:val="008ED1" w:themeColor="accent2"/>
                                <w:sz w:val="28"/>
                                <w:szCs w:val="28"/>
                              </w:rPr>
                              <w:drawing>
                                <wp:inline distT="0" distB="0" distL="0" distR="0" wp14:anchorId="3AB4534E" wp14:editId="724BC229">
                                  <wp:extent cx="4218305" cy="2815590"/>
                                  <wp:effectExtent l="0" t="0" r="0" b="3810"/>
                                  <wp:docPr id="1443136690" name="Picture 12" descr="Stethoscope and clipboard on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136690" name="Picture 1443136690" descr="Stethoscope and clipboard on a table"/>
                                          <pic:cNvPicPr/>
                                        </pic:nvPicPr>
                                        <pic:blipFill>
                                          <a:blip r:embed="rId16">
                                            <a:extLst>
                                              <a:ext uri="{28A0092B-C50C-407E-A947-70E740481C1C}">
                                                <a14:useLocalDpi xmlns:a14="http://schemas.microsoft.com/office/drawing/2010/main" val="0"/>
                                              </a:ext>
                                            </a:extLst>
                                          </a:blip>
                                          <a:stretch>
                                            <a:fillRect/>
                                          </a:stretch>
                                        </pic:blipFill>
                                        <pic:spPr>
                                          <a:xfrm>
                                            <a:off x="0" y="0"/>
                                            <a:ext cx="4218305" cy="2815590"/>
                                          </a:xfrm>
                                          <a:prstGeom prst="rect">
                                            <a:avLst/>
                                          </a:prstGeom>
                                        </pic:spPr>
                                      </pic:pic>
                                    </a:graphicData>
                                  </a:graphic>
                                </wp:inline>
                              </w:drawing>
                            </w:r>
                          </w:p>
                          <w:p w14:paraId="4346CFB4" w14:textId="77777777" w:rsidR="00A84017" w:rsidRPr="00A84017" w:rsidRDefault="00A84017" w:rsidP="00A84017">
                            <w:pPr>
                              <w:rPr>
                                <w:rFonts w:ascii="Arial Nova" w:hAnsi="Arial Nova"/>
                              </w:rPr>
                            </w:pPr>
                          </w:p>
                          <w:p w14:paraId="0E9B1704" w14:textId="0CF881F7" w:rsidR="00A84017" w:rsidRPr="00A84017" w:rsidRDefault="00A84017" w:rsidP="00A84017">
                            <w:pPr>
                              <w:rPr>
                                <w:rFonts w:ascii="Arial Nova" w:hAnsi="Arial Nova"/>
                              </w:rPr>
                            </w:pPr>
                            <w:r w:rsidRPr="00A84017">
                              <w:rPr>
                                <w:rFonts w:ascii="Arial Nova" w:hAnsi="Arial Nova"/>
                              </w:rPr>
                              <w:t>Who is Eligible?</w:t>
                            </w:r>
                            <w:r w:rsidR="00712C07" w:rsidRPr="00712C07">
                              <w:rPr>
                                <w:rFonts w:ascii="Arial Nova" w:hAnsi="Arial Nova"/>
                                <w:noProof/>
                                <w:color w:val="008ED1" w:themeColor="accent2"/>
                                <w:sz w:val="36"/>
                                <w:szCs w:val="36"/>
                              </w:rPr>
                              <w:t xml:space="preserve"> </w:t>
                            </w:r>
                          </w:p>
                          <w:p w14:paraId="6ECEBA22" w14:textId="77777777" w:rsidR="00A84017" w:rsidRPr="00A84017" w:rsidRDefault="00A84017" w:rsidP="00A84017">
                            <w:pPr>
                              <w:rPr>
                                <w:rFonts w:ascii="Arial Nova" w:hAnsi="Arial Nova"/>
                              </w:rPr>
                            </w:pPr>
                          </w:p>
                          <w:p w14:paraId="0BC7A7B6" w14:textId="08CBD57A" w:rsidR="00A84017" w:rsidRPr="00A84017" w:rsidRDefault="00A84017" w:rsidP="00A84017">
                            <w:pPr>
                              <w:rPr>
                                <w:rFonts w:ascii="Arial Nova" w:hAnsi="Arial Nova"/>
                              </w:rPr>
                            </w:pPr>
                            <w:r w:rsidRPr="00A84017">
                              <w:rPr>
                                <w:rFonts w:ascii="Arial Nova" w:hAnsi="Arial Nova"/>
                              </w:rPr>
                              <w:t xml:space="preserve">You can get the RSV vaccine for free on the NHS if you meet the following criteria: </w:t>
                            </w:r>
                          </w:p>
                          <w:p w14:paraId="0579A040" w14:textId="77777777" w:rsidR="00A84017" w:rsidRPr="00A84017" w:rsidRDefault="00A84017" w:rsidP="00A84017">
                            <w:pPr>
                              <w:rPr>
                                <w:rFonts w:ascii="Arial Nova" w:hAnsi="Arial Nova"/>
                              </w:rPr>
                            </w:pPr>
                          </w:p>
                          <w:p w14:paraId="26057465" w14:textId="77777777" w:rsidR="00A84017" w:rsidRPr="00A84017" w:rsidRDefault="00A84017" w:rsidP="00A84017">
                            <w:pPr>
                              <w:rPr>
                                <w:rFonts w:ascii="Arial Nova" w:hAnsi="Arial Nova"/>
                              </w:rPr>
                            </w:pPr>
                            <w:r w:rsidRPr="00A84017">
                              <w:rPr>
                                <w:rFonts w:ascii="Arial Nova" w:hAnsi="Arial Nova"/>
                              </w:rPr>
                              <w:t>•</w:t>
                            </w:r>
                            <w:r w:rsidRPr="00A84017">
                              <w:rPr>
                                <w:rFonts w:ascii="Arial Nova" w:hAnsi="Arial Nova"/>
                              </w:rPr>
                              <w:tab/>
                              <w:t>Pregnant individuals: Offered from 28 weeks of pregnancy. It provides antibodies to the baby, protecting them from birth onwards.</w:t>
                            </w:r>
                          </w:p>
                          <w:p w14:paraId="3A4F028F" w14:textId="77777777" w:rsidR="00A84017" w:rsidRPr="00A84017" w:rsidRDefault="00A84017" w:rsidP="00A84017">
                            <w:pPr>
                              <w:rPr>
                                <w:rFonts w:ascii="Arial Nova" w:hAnsi="Arial Nova"/>
                              </w:rPr>
                            </w:pPr>
                            <w:r w:rsidRPr="00A84017">
                              <w:rPr>
                                <w:rFonts w:ascii="Arial Nova" w:hAnsi="Arial Nova"/>
                              </w:rPr>
                              <w:t>•</w:t>
                            </w:r>
                            <w:r w:rsidRPr="00A84017">
                              <w:rPr>
                                <w:rFonts w:ascii="Arial Nova" w:hAnsi="Arial Nova"/>
                              </w:rPr>
                              <w:tab/>
                              <w:t xml:space="preserve">Older adults: Offered to everyone turning </w:t>
                            </w:r>
                            <w:proofErr w:type="gramStart"/>
                            <w:r w:rsidRPr="00A84017">
                              <w:rPr>
                                <w:rFonts w:ascii="Arial Nova" w:hAnsi="Arial Nova"/>
                              </w:rPr>
                              <w:t>75</w:t>
                            </w:r>
                            <w:proofErr w:type="gramEnd"/>
                            <w:r w:rsidRPr="00A84017">
                              <w:rPr>
                                <w:rFonts w:ascii="Arial Nova" w:hAnsi="Arial Nova"/>
                              </w:rPr>
                              <w:t xml:space="preserve"> or older</w:t>
                            </w:r>
                          </w:p>
                          <w:p w14:paraId="042206D0" w14:textId="77777777" w:rsidR="00A84017" w:rsidRPr="00A84017" w:rsidRDefault="00A84017" w:rsidP="00A84017">
                            <w:pPr>
                              <w:rPr>
                                <w:rFonts w:ascii="Arial Nova" w:hAnsi="Arial Nova"/>
                              </w:rPr>
                            </w:pPr>
                          </w:p>
                          <w:p w14:paraId="286C0B64" w14:textId="77777777" w:rsidR="00A84017" w:rsidRPr="00A84017" w:rsidRDefault="00A84017" w:rsidP="00A84017">
                            <w:pPr>
                              <w:rPr>
                                <w:rFonts w:ascii="Arial Nova" w:hAnsi="Arial Nova"/>
                              </w:rPr>
                            </w:pPr>
                            <w:r w:rsidRPr="00A84017">
                              <w:rPr>
                                <w:rFonts w:ascii="Arial Nova" w:hAnsi="Arial Nova"/>
                              </w:rPr>
                              <w:t>•</w:t>
                            </w:r>
                            <w:r w:rsidRPr="00A84017">
                              <w:rPr>
                                <w:rFonts w:ascii="Arial Nova" w:hAnsi="Arial Nova"/>
                              </w:rPr>
                              <w:tab/>
                              <w:t xml:space="preserve">Care home residents: Adults living in care homes for older adults. </w:t>
                            </w:r>
                          </w:p>
                          <w:p w14:paraId="53FDCD26" w14:textId="77777777" w:rsidR="00A84017" w:rsidRPr="00A84017" w:rsidRDefault="00A84017" w:rsidP="00A84017">
                            <w:pPr>
                              <w:rPr>
                                <w:rFonts w:ascii="Arial Nova" w:hAnsi="Arial Nova"/>
                              </w:rPr>
                            </w:pPr>
                          </w:p>
                          <w:p w14:paraId="4AB41221" w14:textId="0F0E393A" w:rsidR="00A84017" w:rsidRPr="00A84017" w:rsidRDefault="00A84017" w:rsidP="00A84017">
                            <w:pPr>
                              <w:rPr>
                                <w:rFonts w:ascii="Arial Nova" w:hAnsi="Arial Nova"/>
                                <w:b/>
                                <w:bCs/>
                                <w:color w:val="006A9C" w:themeColor="accent2" w:themeShade="BF"/>
                                <w:sz w:val="28"/>
                                <w:szCs w:val="28"/>
                              </w:rPr>
                            </w:pPr>
                            <w:r w:rsidRPr="00A84017">
                              <w:rPr>
                                <w:rFonts w:ascii="Arial Nova" w:hAnsi="Arial Nova"/>
                                <w:b/>
                                <w:bCs/>
                                <w:color w:val="006A9C" w:themeColor="accent2" w:themeShade="BF"/>
                                <w:sz w:val="28"/>
                                <w:szCs w:val="28"/>
                              </w:rPr>
                              <w:t>Please book an appointment with the practice nurse if you are eligible.</w:t>
                            </w:r>
                          </w:p>
                          <w:p w14:paraId="239146F4" w14:textId="01A000F6" w:rsidR="00A84017" w:rsidRDefault="00A84017"/>
                        </w:txbxContent>
                      </v:textbox>
                    </v:shape>
                  </w:pict>
                </mc:Fallback>
              </mc:AlternateContent>
            </w:r>
          </w:p>
        </w:tc>
      </w:tr>
      <w:tr w:rsidR="00926854" w14:paraId="297603CE" w14:textId="77777777" w:rsidTr="00926854">
        <w:trPr>
          <w:trHeight w:val="869"/>
        </w:trPr>
        <w:tc>
          <w:tcPr>
            <w:tcW w:w="2630" w:type="dxa"/>
            <w:vMerge w:val="restart"/>
            <w:vAlign w:val="center"/>
          </w:tcPr>
          <w:p w14:paraId="551F6B19" w14:textId="49AEE59B" w:rsidR="00926854" w:rsidRPr="00926854" w:rsidRDefault="00926854" w:rsidP="00926854">
            <w:pPr>
              <w:pStyle w:val="H2SidebarGREEN"/>
            </w:pPr>
          </w:p>
          <w:p w14:paraId="3B439D4F" w14:textId="6A439D6B" w:rsidR="00926854" w:rsidRPr="00926854" w:rsidRDefault="005A158E" w:rsidP="00C937F8">
            <w:pPr>
              <w:pStyle w:val="SidebarBody"/>
            </w:pPr>
            <w:r>
              <w:rPr>
                <w:noProof/>
              </w:rPr>
              <mc:AlternateContent>
                <mc:Choice Requires="wps">
                  <w:drawing>
                    <wp:anchor distT="45720" distB="45720" distL="114300" distR="114300" simplePos="0" relativeHeight="251783168" behindDoc="0" locked="0" layoutInCell="1" allowOverlap="1" wp14:anchorId="4A3494E7" wp14:editId="6830363A">
                      <wp:simplePos x="0" y="0"/>
                      <wp:positionH relativeFrom="column">
                        <wp:posOffset>-352425</wp:posOffset>
                      </wp:positionH>
                      <wp:positionV relativeFrom="paragraph">
                        <wp:posOffset>3008630</wp:posOffset>
                      </wp:positionV>
                      <wp:extent cx="2209800" cy="1404620"/>
                      <wp:effectExtent l="0" t="0" r="0" b="0"/>
                      <wp:wrapNone/>
                      <wp:docPr id="884388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404620"/>
                              </a:xfrm>
                              <a:prstGeom prst="rect">
                                <a:avLst/>
                              </a:prstGeom>
                              <a:solidFill>
                                <a:schemeClr val="accent1"/>
                              </a:solidFill>
                              <a:ln w="9525">
                                <a:noFill/>
                                <a:miter lim="800000"/>
                                <a:headEnd/>
                                <a:tailEnd/>
                              </a:ln>
                            </wps:spPr>
                            <wps:txbx>
                              <w:txbxContent>
                                <w:p w14:paraId="0D688758" w14:textId="4F5B0C78" w:rsidR="005A158E" w:rsidRDefault="005A158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A3494E7" id="_x0000_s1036" type="#_x0000_t202" style="position:absolute;left:0;text-align:left;margin-left:-27.75pt;margin-top:236.9pt;width:174pt;height:110.6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" fillcolor="#cee5f6 [3204]" stroked="f">
                      <v:textbox style="mso-fit-shape-to-text:t">
                        <w:txbxContent>
                          <w:p w14:paraId="0D688758" w14:textId="4F5B0C78" w:rsidR="005A158E" w:rsidRDefault="005A158E"/>
                        </w:txbxContent>
                      </v:textbox>
                    </v:shape>
                  </w:pict>
                </mc:Fallback>
              </mc:AlternateContent>
            </w:r>
          </w:p>
        </w:tc>
        <w:tc>
          <w:tcPr>
            <w:tcW w:w="1056" w:type="dxa"/>
          </w:tcPr>
          <w:p w14:paraId="2BF6B5B8" w14:textId="0F4BDD2A" w:rsidR="00926854" w:rsidRDefault="00926854" w:rsidP="00AF724B">
            <w:pPr>
              <w:rPr>
                <w:rFonts w:ascii="Times New Roman"/>
                <w:sz w:val="17"/>
              </w:rPr>
            </w:pPr>
          </w:p>
        </w:tc>
        <w:tc>
          <w:tcPr>
            <w:tcW w:w="7356" w:type="dxa"/>
          </w:tcPr>
          <w:p w14:paraId="32A61B67" w14:textId="7AE71FB8" w:rsidR="00926854" w:rsidRDefault="00926854" w:rsidP="008916A6">
            <w:pPr>
              <w:spacing w:before="120"/>
              <w:rPr>
                <w:rFonts w:ascii="Times New Roman"/>
                <w:sz w:val="17"/>
              </w:rPr>
            </w:pPr>
          </w:p>
        </w:tc>
      </w:tr>
      <w:tr w:rsidR="00926854" w14:paraId="453AFED8" w14:textId="77777777" w:rsidTr="00806B1F">
        <w:trPr>
          <w:trHeight w:val="144"/>
        </w:trPr>
        <w:tc>
          <w:tcPr>
            <w:tcW w:w="2630" w:type="dxa"/>
            <w:vMerge/>
            <w:vAlign w:val="bottom"/>
          </w:tcPr>
          <w:p w14:paraId="2F7CB0F5" w14:textId="77777777" w:rsidR="00926854" w:rsidRPr="000C05AE" w:rsidRDefault="00926854" w:rsidP="00AF724B">
            <w:pPr>
              <w:pStyle w:val="SidebarBold"/>
            </w:pPr>
          </w:p>
        </w:tc>
        <w:tc>
          <w:tcPr>
            <w:tcW w:w="1056" w:type="dxa"/>
          </w:tcPr>
          <w:p w14:paraId="5D9D668B" w14:textId="24E9E3BF" w:rsidR="00926854" w:rsidRDefault="00926854" w:rsidP="00806B1F">
            <w:pPr>
              <w:spacing w:before="0"/>
              <w:rPr>
                <w:rFonts w:ascii="Times New Roman"/>
                <w:sz w:val="17"/>
              </w:rPr>
            </w:pPr>
          </w:p>
        </w:tc>
        <w:tc>
          <w:tcPr>
            <w:tcW w:w="7356" w:type="dxa"/>
          </w:tcPr>
          <w:p w14:paraId="7A73BD88" w14:textId="24F16FF0" w:rsidR="00926854" w:rsidRDefault="00926854" w:rsidP="00806B1F">
            <w:pPr>
              <w:spacing w:before="0"/>
              <w:rPr>
                <w:rFonts w:ascii="Times New Roman"/>
                <w:sz w:val="17"/>
              </w:rPr>
            </w:pPr>
          </w:p>
        </w:tc>
      </w:tr>
      <w:tr w:rsidR="00926854" w14:paraId="0DC57B7B" w14:textId="77777777" w:rsidTr="00806B1F">
        <w:trPr>
          <w:trHeight w:val="5472"/>
        </w:trPr>
        <w:tc>
          <w:tcPr>
            <w:tcW w:w="2630" w:type="dxa"/>
            <w:vMerge/>
          </w:tcPr>
          <w:p w14:paraId="034F88CD" w14:textId="77777777" w:rsidR="00926854" w:rsidRDefault="00926854" w:rsidP="00AF724B">
            <w:pPr>
              <w:rPr>
                <w:rFonts w:ascii="Times New Roman"/>
                <w:sz w:val="17"/>
              </w:rPr>
            </w:pPr>
          </w:p>
        </w:tc>
        <w:tc>
          <w:tcPr>
            <w:tcW w:w="1056" w:type="dxa"/>
          </w:tcPr>
          <w:p w14:paraId="1D3FDC45" w14:textId="2FF8E1A4" w:rsidR="00926854" w:rsidRDefault="00926854" w:rsidP="00AF724B">
            <w:pPr>
              <w:rPr>
                <w:rFonts w:ascii="Times New Roman"/>
                <w:sz w:val="17"/>
              </w:rPr>
            </w:pPr>
          </w:p>
        </w:tc>
        <w:tc>
          <w:tcPr>
            <w:tcW w:w="7356" w:type="dxa"/>
            <w:tcMar>
              <w:right w:w="288" w:type="dxa"/>
            </w:tcMar>
          </w:tcPr>
          <w:p w14:paraId="4CD47626" w14:textId="0ACE2D48" w:rsidR="00926854" w:rsidRPr="00926854" w:rsidRDefault="00926854" w:rsidP="00C937F8">
            <w:pPr>
              <w:pStyle w:val="H1Headers"/>
              <w:ind w:left="0"/>
            </w:pPr>
          </w:p>
        </w:tc>
      </w:tr>
    </w:tbl>
    <w:p w14:paraId="7564C266" w14:textId="3EFAFF31" w:rsidR="00BB58DC" w:rsidRPr="00BB58DC" w:rsidRDefault="00293374" w:rsidP="0054317C">
      <w:pPr>
        <w:spacing w:before="0"/>
        <w:sectPr w:rsidR="00BB58DC" w:rsidRPr="00BB58DC" w:rsidSect="0054317C">
          <w:pgSz w:w="12240" w:h="15840" w:code="1"/>
          <w:pgMar w:top="720" w:right="720" w:bottom="720" w:left="720" w:header="720" w:footer="288" w:gutter="0"/>
          <w:cols w:space="720"/>
          <w:docGrid w:linePitch="299"/>
        </w:sectPr>
      </w:pPr>
      <w:r w:rsidRPr="005A158E">
        <w:rPr>
          <w:noProof/>
        </w:rPr>
        <w:drawing>
          <wp:anchor distT="0" distB="0" distL="114300" distR="114300" simplePos="0" relativeHeight="251785216" behindDoc="0" locked="0" layoutInCell="1" allowOverlap="1" wp14:anchorId="01AF135D" wp14:editId="2E6075E6">
            <wp:simplePos x="0" y="0"/>
            <wp:positionH relativeFrom="column">
              <wp:posOffset>-231252</wp:posOffset>
            </wp:positionH>
            <wp:positionV relativeFrom="paragraph">
              <wp:posOffset>-814892</wp:posOffset>
            </wp:positionV>
            <wp:extent cx="2018030" cy="2018030"/>
            <wp:effectExtent l="0" t="0" r="1270" b="1270"/>
            <wp:wrapNone/>
            <wp:docPr id="17375368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biLevel thresh="50000"/>
                      <a:extLst>
                        <a:ext uri="{28A0092B-C50C-407E-A947-70E740481C1C}">
                          <a14:useLocalDpi xmlns:a14="http://schemas.microsoft.com/office/drawing/2010/main" val="0"/>
                        </a:ext>
                      </a:extLst>
                    </a:blip>
                    <a:srcRect/>
                    <a:stretch>
                      <a:fillRect/>
                    </a:stretch>
                  </pic:blipFill>
                  <pic:spPr bwMode="auto">
                    <a:xfrm>
                      <a:off x="0" y="0"/>
                      <a:ext cx="2018030" cy="2018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82C428" w14:textId="4298F329" w:rsidR="00AE7A77" w:rsidRPr="00752E9C" w:rsidRDefault="00AE7A77" w:rsidP="00752E9C">
      <w:pPr>
        <w:pStyle w:val="GraphicAnchor"/>
      </w:pPr>
    </w:p>
    <w:tbl>
      <w:tblPr>
        <w:tblW w:w="11042" w:type="dxa"/>
        <w:tblCellMar>
          <w:left w:w="0" w:type="dxa"/>
          <w:right w:w="0" w:type="dxa"/>
        </w:tblCellMar>
        <w:tblLook w:val="0600" w:firstRow="0" w:lastRow="0" w:firstColumn="0" w:lastColumn="0" w:noHBand="1" w:noVBand="1"/>
      </w:tblPr>
      <w:tblGrid>
        <w:gridCol w:w="2630"/>
        <w:gridCol w:w="1056"/>
        <w:gridCol w:w="7356"/>
      </w:tblGrid>
      <w:tr w:rsidR="00265387" w14:paraId="78C16DF3" w14:textId="77777777" w:rsidTr="00EA08F9">
        <w:tc>
          <w:tcPr>
            <w:tcW w:w="2630" w:type="dxa"/>
          </w:tcPr>
          <w:p w14:paraId="74AC0B2B" w14:textId="726EC0F5" w:rsidR="00265387" w:rsidRDefault="00265387" w:rsidP="00EA08F9">
            <w:pPr>
              <w:rPr>
                <w:rFonts w:ascii="Times New Roman"/>
                <w:sz w:val="17"/>
              </w:rPr>
            </w:pPr>
          </w:p>
        </w:tc>
        <w:tc>
          <w:tcPr>
            <w:tcW w:w="1056" w:type="dxa"/>
          </w:tcPr>
          <w:p w14:paraId="07356C42" w14:textId="77777777" w:rsidR="00265387" w:rsidRDefault="00265387" w:rsidP="00EA08F9">
            <w:pPr>
              <w:rPr>
                <w:rFonts w:ascii="Times New Roman"/>
                <w:sz w:val="17"/>
              </w:rPr>
            </w:pPr>
          </w:p>
        </w:tc>
        <w:tc>
          <w:tcPr>
            <w:tcW w:w="7356" w:type="dxa"/>
          </w:tcPr>
          <w:p w14:paraId="2786C85D" w14:textId="5712BC4C" w:rsidR="00265387" w:rsidRPr="000C05AE" w:rsidRDefault="00265387" w:rsidP="00265387">
            <w:pPr>
              <w:pStyle w:val="MastheadBLUE"/>
            </w:pPr>
          </w:p>
        </w:tc>
      </w:tr>
      <w:tr w:rsidR="00265387" w14:paraId="3876A322" w14:textId="77777777" w:rsidTr="00EA08F9">
        <w:trPr>
          <w:trHeight w:val="869"/>
        </w:trPr>
        <w:tc>
          <w:tcPr>
            <w:tcW w:w="2630" w:type="dxa"/>
          </w:tcPr>
          <w:p w14:paraId="2FA3FF23" w14:textId="77777777" w:rsidR="00265387" w:rsidRDefault="00265387" w:rsidP="00EA08F9">
            <w:pPr>
              <w:rPr>
                <w:rFonts w:ascii="Times New Roman"/>
                <w:sz w:val="17"/>
              </w:rPr>
            </w:pPr>
          </w:p>
        </w:tc>
        <w:tc>
          <w:tcPr>
            <w:tcW w:w="1056" w:type="dxa"/>
          </w:tcPr>
          <w:p w14:paraId="417F9EEE" w14:textId="77777777" w:rsidR="00265387" w:rsidRDefault="00265387" w:rsidP="00EA08F9">
            <w:pPr>
              <w:rPr>
                <w:rFonts w:ascii="Times New Roman"/>
                <w:sz w:val="17"/>
              </w:rPr>
            </w:pPr>
          </w:p>
        </w:tc>
        <w:tc>
          <w:tcPr>
            <w:tcW w:w="7356" w:type="dxa"/>
          </w:tcPr>
          <w:p w14:paraId="5800F9A9" w14:textId="77777777" w:rsidR="00265387" w:rsidRDefault="00265387" w:rsidP="00EA08F9">
            <w:pPr>
              <w:rPr>
                <w:rFonts w:ascii="Times New Roman"/>
                <w:sz w:val="17"/>
              </w:rPr>
            </w:pPr>
          </w:p>
        </w:tc>
      </w:tr>
      <w:tr w:rsidR="00265387" w14:paraId="56781B67" w14:textId="77777777" w:rsidTr="00EA08F9">
        <w:tc>
          <w:tcPr>
            <w:tcW w:w="2630" w:type="dxa"/>
            <w:vAlign w:val="bottom"/>
          </w:tcPr>
          <w:p w14:paraId="497EFE1C" w14:textId="4286D1C3" w:rsidR="00265387" w:rsidRPr="000C05AE" w:rsidRDefault="00265387" w:rsidP="0054317C">
            <w:pPr>
              <w:pStyle w:val="SidebarBody"/>
            </w:pPr>
          </w:p>
        </w:tc>
        <w:tc>
          <w:tcPr>
            <w:tcW w:w="1056" w:type="dxa"/>
          </w:tcPr>
          <w:p w14:paraId="27E7596E" w14:textId="77777777" w:rsidR="00265387" w:rsidRDefault="00265387" w:rsidP="00EA08F9">
            <w:pPr>
              <w:rPr>
                <w:rFonts w:ascii="Times New Roman"/>
                <w:sz w:val="17"/>
              </w:rPr>
            </w:pPr>
          </w:p>
        </w:tc>
        <w:tc>
          <w:tcPr>
            <w:tcW w:w="7356" w:type="dxa"/>
          </w:tcPr>
          <w:p w14:paraId="715EA1F5" w14:textId="2039D787" w:rsidR="00265387" w:rsidRPr="00752E9C" w:rsidRDefault="00265387" w:rsidP="0054317C">
            <w:pPr>
              <w:spacing w:before="0"/>
            </w:pPr>
          </w:p>
        </w:tc>
      </w:tr>
      <w:tr w:rsidR="00265387" w14:paraId="1CA1C9D5" w14:textId="77777777" w:rsidTr="00806B1F">
        <w:trPr>
          <w:trHeight w:val="144"/>
        </w:trPr>
        <w:tc>
          <w:tcPr>
            <w:tcW w:w="2630" w:type="dxa"/>
          </w:tcPr>
          <w:p w14:paraId="58C031BB" w14:textId="77777777" w:rsidR="00265387" w:rsidRDefault="00265387" w:rsidP="00806B1F">
            <w:pPr>
              <w:spacing w:before="0"/>
              <w:rPr>
                <w:rFonts w:ascii="Times New Roman"/>
                <w:sz w:val="17"/>
              </w:rPr>
            </w:pPr>
          </w:p>
        </w:tc>
        <w:tc>
          <w:tcPr>
            <w:tcW w:w="1056" w:type="dxa"/>
          </w:tcPr>
          <w:p w14:paraId="6040C1AD" w14:textId="77777777" w:rsidR="00265387" w:rsidRDefault="00265387" w:rsidP="00806B1F">
            <w:pPr>
              <w:spacing w:before="0"/>
              <w:rPr>
                <w:rFonts w:ascii="Times New Roman"/>
                <w:sz w:val="17"/>
              </w:rPr>
            </w:pPr>
          </w:p>
        </w:tc>
        <w:tc>
          <w:tcPr>
            <w:tcW w:w="7356" w:type="dxa"/>
          </w:tcPr>
          <w:p w14:paraId="2F52F585" w14:textId="77777777" w:rsidR="00265387" w:rsidRDefault="00265387" w:rsidP="00806B1F">
            <w:pPr>
              <w:spacing w:before="0"/>
              <w:rPr>
                <w:rFonts w:ascii="Times New Roman"/>
                <w:sz w:val="17"/>
              </w:rPr>
            </w:pPr>
          </w:p>
        </w:tc>
      </w:tr>
      <w:tr w:rsidR="00265387" w14:paraId="090FDFBB" w14:textId="77777777" w:rsidTr="00806B1F">
        <w:trPr>
          <w:trHeight w:val="6768"/>
        </w:trPr>
        <w:tc>
          <w:tcPr>
            <w:tcW w:w="2630" w:type="dxa"/>
            <w:vAlign w:val="center"/>
          </w:tcPr>
          <w:p w14:paraId="2E65C065" w14:textId="5E42C4DA" w:rsidR="00265387" w:rsidRPr="00BB58DC" w:rsidRDefault="00265387" w:rsidP="00C937F8">
            <w:pPr>
              <w:pStyle w:val="H2SidebarBLUE"/>
            </w:pPr>
          </w:p>
        </w:tc>
        <w:tc>
          <w:tcPr>
            <w:tcW w:w="1056" w:type="dxa"/>
          </w:tcPr>
          <w:p w14:paraId="1092A575" w14:textId="77777777" w:rsidR="00265387" w:rsidRDefault="00265387" w:rsidP="00EA08F9">
            <w:pPr>
              <w:rPr>
                <w:rFonts w:ascii="Times New Roman"/>
                <w:sz w:val="17"/>
              </w:rPr>
            </w:pPr>
          </w:p>
        </w:tc>
        <w:tc>
          <w:tcPr>
            <w:tcW w:w="7356" w:type="dxa"/>
            <w:tcMar>
              <w:right w:w="288" w:type="dxa"/>
            </w:tcMar>
          </w:tcPr>
          <w:p w14:paraId="64E226E9" w14:textId="4B9F373F" w:rsidR="00265387" w:rsidRDefault="00265387" w:rsidP="00EA08F9">
            <w:pPr>
              <w:pStyle w:val="H1Headers"/>
            </w:pPr>
          </w:p>
          <w:p w14:paraId="4D77D414" w14:textId="2FC47E9B" w:rsidR="00265387" w:rsidRPr="000C05AE" w:rsidRDefault="00265387" w:rsidP="00C937F8"/>
        </w:tc>
      </w:tr>
    </w:tbl>
    <w:p w14:paraId="4106C1F4" w14:textId="77777777" w:rsidR="00926854" w:rsidRDefault="00926854" w:rsidP="0054317C">
      <w:pPr>
        <w:spacing w:before="0"/>
      </w:pPr>
    </w:p>
    <w:p w14:paraId="3B4B903F" w14:textId="77777777" w:rsidR="00926854" w:rsidRPr="00926854" w:rsidRDefault="00926854" w:rsidP="0054317C">
      <w:pPr>
        <w:spacing w:before="0"/>
        <w:sectPr w:rsidR="00926854" w:rsidRPr="00926854" w:rsidSect="0054317C">
          <w:pgSz w:w="12240" w:h="15840" w:code="1"/>
          <w:pgMar w:top="720" w:right="720" w:bottom="720" w:left="720" w:header="720" w:footer="288" w:gutter="0"/>
          <w:cols w:space="720"/>
          <w:docGrid w:linePitch="299"/>
        </w:sectPr>
      </w:pPr>
    </w:p>
    <w:p w14:paraId="5CE99C39" w14:textId="67F7F2DC" w:rsidR="00926854" w:rsidRPr="00752E9C" w:rsidRDefault="00926854" w:rsidP="00752E9C">
      <w:pPr>
        <w:pStyle w:val="GraphicAnchor"/>
      </w:pPr>
    </w:p>
    <w:p w14:paraId="54C80D00" w14:textId="77777777" w:rsidR="00AE7A77" w:rsidRDefault="00AE7A77" w:rsidP="0054317C">
      <w:pPr>
        <w:spacing w:before="0"/>
      </w:pPr>
    </w:p>
    <w:sectPr w:rsidR="00AE7A77" w:rsidSect="0054317C">
      <w:pgSz w:w="12240" w:h="15840" w:code="1"/>
      <w:pgMar w:top="720" w:right="720" w:bottom="720" w:left="720"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7390B" w14:textId="77777777" w:rsidR="00243D81" w:rsidRDefault="00243D81" w:rsidP="00315A80">
      <w:r>
        <w:separator/>
      </w:r>
    </w:p>
  </w:endnote>
  <w:endnote w:type="continuationSeparator" w:id="0">
    <w:p w14:paraId="0B753007" w14:textId="77777777" w:rsidR="00243D81" w:rsidRDefault="00243D81" w:rsidP="00315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Aharoni">
    <w:charset w:val="B1"/>
    <w:family w:val="auto"/>
    <w:pitch w:val="variable"/>
    <w:sig w:usb0="00000803" w:usb1="00000000" w:usb2="00000000" w:usb3="00000000" w:csb0="00000021" w:csb1="00000000"/>
  </w:font>
  <w:font w:name="Arial Nova">
    <w:charset w:val="00"/>
    <w:family w:val="swiss"/>
    <w:pitch w:val="variable"/>
    <w:sig w:usb0="0000028F" w:usb1="00000002" w:usb2="00000000" w:usb3="00000000" w:csb0="0000019F" w:csb1="00000000"/>
  </w:font>
  <w:font w:name="Amasis MT Pro Medium">
    <w:charset w:val="00"/>
    <w:family w:val="roman"/>
    <w:pitch w:val="variable"/>
    <w:sig w:usb0="A00000A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B5CE3" w14:textId="77777777" w:rsidR="00243D81" w:rsidRDefault="00243D81" w:rsidP="00315A80">
      <w:r>
        <w:separator/>
      </w:r>
    </w:p>
  </w:footnote>
  <w:footnote w:type="continuationSeparator" w:id="0">
    <w:p w14:paraId="402427E3" w14:textId="77777777" w:rsidR="00243D81" w:rsidRDefault="00243D81" w:rsidP="00315A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removeDateAndTime/>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860"/>
    <w:rsid w:val="00007813"/>
    <w:rsid w:val="00007860"/>
    <w:rsid w:val="00045461"/>
    <w:rsid w:val="000626BB"/>
    <w:rsid w:val="000C05AE"/>
    <w:rsid w:val="000D4706"/>
    <w:rsid w:val="000E152C"/>
    <w:rsid w:val="00116C6A"/>
    <w:rsid w:val="00243D81"/>
    <w:rsid w:val="00265387"/>
    <w:rsid w:val="00293374"/>
    <w:rsid w:val="00295A0B"/>
    <w:rsid w:val="002D1F6E"/>
    <w:rsid w:val="00315A80"/>
    <w:rsid w:val="0031711C"/>
    <w:rsid w:val="00402BB3"/>
    <w:rsid w:val="00444FF9"/>
    <w:rsid w:val="00445498"/>
    <w:rsid w:val="005200DC"/>
    <w:rsid w:val="0054317C"/>
    <w:rsid w:val="0055362C"/>
    <w:rsid w:val="005A158E"/>
    <w:rsid w:val="005C355E"/>
    <w:rsid w:val="005D75D4"/>
    <w:rsid w:val="006374B8"/>
    <w:rsid w:val="006766CC"/>
    <w:rsid w:val="00712C07"/>
    <w:rsid w:val="00752E9C"/>
    <w:rsid w:val="00782AAC"/>
    <w:rsid w:val="00792C8E"/>
    <w:rsid w:val="007B7DB3"/>
    <w:rsid w:val="007D35E8"/>
    <w:rsid w:val="00806B1F"/>
    <w:rsid w:val="00861FB9"/>
    <w:rsid w:val="008916A6"/>
    <w:rsid w:val="008B795A"/>
    <w:rsid w:val="008C6C50"/>
    <w:rsid w:val="00902EB8"/>
    <w:rsid w:val="00926854"/>
    <w:rsid w:val="009F06ED"/>
    <w:rsid w:val="00A83ED1"/>
    <w:rsid w:val="00A84017"/>
    <w:rsid w:val="00AB38C3"/>
    <w:rsid w:val="00AE7A77"/>
    <w:rsid w:val="00B14E69"/>
    <w:rsid w:val="00BB58DC"/>
    <w:rsid w:val="00BE31A5"/>
    <w:rsid w:val="00C14DA9"/>
    <w:rsid w:val="00C3744D"/>
    <w:rsid w:val="00C937F8"/>
    <w:rsid w:val="00CA67D7"/>
    <w:rsid w:val="00CD6688"/>
    <w:rsid w:val="00D2254C"/>
    <w:rsid w:val="00D22630"/>
    <w:rsid w:val="00D234FD"/>
    <w:rsid w:val="00D61301"/>
    <w:rsid w:val="00DD190C"/>
    <w:rsid w:val="00E1408B"/>
    <w:rsid w:val="00EE2AF2"/>
    <w:rsid w:val="00F822D3"/>
    <w:rsid w:val="00FB3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BBA04"/>
  <w15:docId w15:val="{E5C63A40-5D4E-474B-9D82-29EFFD74A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54317C"/>
    <w:pPr>
      <w:spacing w:before="240" w:line="269" w:lineRule="auto"/>
    </w:pPr>
    <w:rPr>
      <w:rFonts w:eastAsia="Franklin Gothic Book" w:cs="Franklin Gothic Book"/>
      <w:color w:val="171717" w:themeColor="background2" w:themeShade="1A"/>
      <w:lang w:bidi="en-US"/>
    </w:rPr>
  </w:style>
  <w:style w:type="paragraph" w:styleId="Heading1">
    <w:name w:val="heading 1"/>
    <w:basedOn w:val="Normal"/>
    <w:next w:val="Normal"/>
    <w:link w:val="Heading1Char"/>
    <w:uiPriority w:val="9"/>
    <w:semiHidden/>
    <w:qFormat/>
    <w:rsid w:val="00C3744D"/>
    <w:pPr>
      <w:keepNext/>
      <w:keepLines/>
      <w:outlineLvl w:val="0"/>
    </w:pPr>
    <w:rPr>
      <w:rFonts w:asciiTheme="majorHAnsi" w:eastAsiaTheme="majorEastAsia" w:hAnsiTheme="majorHAnsi" w:cstheme="majorBidi"/>
      <w:color w:val="6DB1E4"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3"/>
    <w:qFormat/>
    <w:rsid w:val="008C6C50"/>
    <w:pPr>
      <w:spacing w:before="182" w:line="268" w:lineRule="auto"/>
      <w:ind w:left="20" w:right="226"/>
    </w:pPr>
  </w:style>
  <w:style w:type="paragraph" w:styleId="ListParagraph">
    <w:name w:val="List Paragraph"/>
    <w:basedOn w:val="Normal"/>
    <w:uiPriority w:val="1"/>
    <w:semiHidden/>
    <w:qFormat/>
  </w:style>
  <w:style w:type="paragraph" w:customStyle="1" w:styleId="TableParagraph">
    <w:name w:val="Table Paragraph"/>
    <w:basedOn w:val="Normal"/>
    <w:uiPriority w:val="1"/>
    <w:semiHidden/>
    <w:qFormat/>
  </w:style>
  <w:style w:type="paragraph" w:customStyle="1" w:styleId="MastheadGREEN">
    <w:name w:val="Masthead GREEN"/>
    <w:basedOn w:val="Normal"/>
    <w:qFormat/>
    <w:rsid w:val="008C6C50"/>
    <w:pPr>
      <w:spacing w:before="241"/>
      <w:ind w:left="20"/>
    </w:pPr>
    <w:rPr>
      <w:rFonts w:asciiTheme="majorHAnsi" w:hAnsiTheme="majorHAnsi"/>
      <w:color w:val="009949" w:themeColor="accent4"/>
      <w:sz w:val="120"/>
    </w:rPr>
  </w:style>
  <w:style w:type="paragraph" w:customStyle="1" w:styleId="H1Headers">
    <w:name w:val="H1 Headers"/>
    <w:basedOn w:val="Normal"/>
    <w:uiPriority w:val="1"/>
    <w:qFormat/>
    <w:rsid w:val="00D22630"/>
    <w:pPr>
      <w:spacing w:before="105"/>
      <w:ind w:left="20"/>
    </w:pPr>
    <w:rPr>
      <w:sz w:val="48"/>
    </w:rPr>
  </w:style>
  <w:style w:type="paragraph" w:customStyle="1" w:styleId="H2SidebarGREEN">
    <w:name w:val="H2 Sidebar GREEN"/>
    <w:basedOn w:val="Normal"/>
    <w:uiPriority w:val="2"/>
    <w:qFormat/>
    <w:rsid w:val="0055362C"/>
    <w:pPr>
      <w:spacing w:before="66" w:after="120"/>
      <w:ind w:left="14"/>
    </w:pPr>
    <w:rPr>
      <w:rFonts w:asciiTheme="majorHAnsi" w:hAnsiTheme="majorHAnsi"/>
      <w:color w:val="007236" w:themeColor="accent4" w:themeShade="BF"/>
      <w:sz w:val="26"/>
    </w:rPr>
  </w:style>
  <w:style w:type="paragraph" w:customStyle="1" w:styleId="SidebarBold">
    <w:name w:val="Sidebar Bold"/>
    <w:basedOn w:val="Normal"/>
    <w:uiPriority w:val="4"/>
    <w:qFormat/>
    <w:rsid w:val="00045461"/>
    <w:pPr>
      <w:spacing w:line="260" w:lineRule="atLeast"/>
      <w:ind w:left="20"/>
    </w:pPr>
    <w:rPr>
      <w:sz w:val="18"/>
    </w:rPr>
  </w:style>
  <w:style w:type="paragraph" w:styleId="Header">
    <w:name w:val="header"/>
    <w:basedOn w:val="Normal"/>
    <w:link w:val="HeaderChar"/>
    <w:uiPriority w:val="99"/>
    <w:semiHidden/>
    <w:rsid w:val="00315A80"/>
    <w:pPr>
      <w:tabs>
        <w:tab w:val="center" w:pos="4677"/>
        <w:tab w:val="right" w:pos="9355"/>
      </w:tabs>
    </w:pPr>
  </w:style>
  <w:style w:type="paragraph" w:customStyle="1" w:styleId="SidebarBody">
    <w:name w:val="Sidebar Body"/>
    <w:basedOn w:val="Normal"/>
    <w:uiPriority w:val="4"/>
    <w:qFormat/>
    <w:rsid w:val="0054317C"/>
    <w:pPr>
      <w:spacing w:before="0" w:line="276" w:lineRule="auto"/>
      <w:ind w:left="14" w:right="14"/>
    </w:pPr>
    <w:rPr>
      <w:sz w:val="20"/>
    </w:rPr>
  </w:style>
  <w:style w:type="paragraph" w:customStyle="1" w:styleId="H2SidebarBLUE">
    <w:name w:val="H2 Sidebar BLUE"/>
    <w:basedOn w:val="Normal"/>
    <w:uiPriority w:val="2"/>
    <w:qFormat/>
    <w:rsid w:val="0055362C"/>
    <w:pPr>
      <w:spacing w:before="66" w:after="120"/>
      <w:ind w:left="14"/>
    </w:pPr>
    <w:rPr>
      <w:rFonts w:asciiTheme="majorHAnsi" w:hAnsiTheme="majorHAnsi"/>
      <w:color w:val="006A9C" w:themeColor="accent2" w:themeShade="BF"/>
      <w:sz w:val="26"/>
    </w:rPr>
  </w:style>
  <w:style w:type="paragraph" w:customStyle="1" w:styleId="MastheadBLUE">
    <w:name w:val="Masthead BLUE"/>
    <w:basedOn w:val="Normal"/>
    <w:qFormat/>
    <w:rsid w:val="008C6C50"/>
    <w:pPr>
      <w:spacing w:before="241"/>
      <w:ind w:left="20"/>
    </w:pPr>
    <w:rPr>
      <w:rFonts w:asciiTheme="majorHAnsi" w:hAnsiTheme="majorHAnsi"/>
      <w:color w:val="008ED1" w:themeColor="accent2"/>
      <w:sz w:val="120"/>
    </w:rPr>
  </w:style>
  <w:style w:type="character" w:customStyle="1" w:styleId="BodyTextChar">
    <w:name w:val="Body Text Char"/>
    <w:basedOn w:val="DefaultParagraphFont"/>
    <w:link w:val="BodyText"/>
    <w:uiPriority w:val="3"/>
    <w:rsid w:val="008C6C50"/>
    <w:rPr>
      <w:rFonts w:eastAsia="Franklin Gothic Book" w:cs="Franklin Gothic Book"/>
      <w:color w:val="171717" w:themeColor="background2" w:themeShade="1A"/>
      <w:lang w:bidi="en-US"/>
    </w:rPr>
  </w:style>
  <w:style w:type="character" w:customStyle="1" w:styleId="Heading1Char">
    <w:name w:val="Heading 1 Char"/>
    <w:basedOn w:val="DefaultParagraphFont"/>
    <w:link w:val="Heading1"/>
    <w:uiPriority w:val="9"/>
    <w:semiHidden/>
    <w:rsid w:val="008C6C50"/>
    <w:rPr>
      <w:rFonts w:asciiTheme="majorHAnsi" w:eastAsiaTheme="majorEastAsia" w:hAnsiTheme="majorHAnsi" w:cstheme="majorBidi"/>
      <w:color w:val="6DB1E4" w:themeColor="accent1" w:themeShade="BF"/>
      <w:sz w:val="32"/>
      <w:szCs w:val="32"/>
      <w:lang w:bidi="en-US"/>
    </w:rPr>
  </w:style>
  <w:style w:type="table" w:styleId="TableGrid">
    <w:name w:val="Table Grid"/>
    <w:basedOn w:val="TableNormal"/>
    <w:uiPriority w:val="39"/>
    <w:rsid w:val="000C0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aphicAnchor">
    <w:name w:val="Graphic Anchor"/>
    <w:basedOn w:val="Normal"/>
    <w:uiPriority w:val="6"/>
    <w:qFormat/>
    <w:rsid w:val="0054317C"/>
    <w:pPr>
      <w:spacing w:before="0" w:line="240" w:lineRule="auto"/>
    </w:pPr>
    <w:rPr>
      <w:sz w:val="10"/>
    </w:rPr>
  </w:style>
  <w:style w:type="paragraph" w:styleId="BalloonText">
    <w:name w:val="Balloon Text"/>
    <w:basedOn w:val="Normal"/>
    <w:link w:val="BalloonTextChar"/>
    <w:uiPriority w:val="99"/>
    <w:semiHidden/>
    <w:rsid w:val="000C05A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C6C50"/>
    <w:rPr>
      <w:rFonts w:ascii="Times New Roman" w:eastAsia="Franklin Gothic Book" w:hAnsi="Times New Roman" w:cs="Times New Roman"/>
      <w:color w:val="171717" w:themeColor="background2" w:themeShade="1A"/>
      <w:sz w:val="18"/>
      <w:szCs w:val="18"/>
      <w:lang w:bidi="en-US"/>
    </w:rPr>
  </w:style>
  <w:style w:type="character" w:customStyle="1" w:styleId="HeaderChar">
    <w:name w:val="Header Char"/>
    <w:basedOn w:val="DefaultParagraphFont"/>
    <w:link w:val="Header"/>
    <w:uiPriority w:val="99"/>
    <w:semiHidden/>
    <w:rsid w:val="00315A80"/>
    <w:rPr>
      <w:rFonts w:eastAsia="Franklin Gothic Book" w:cs="Franklin Gothic Book"/>
      <w:color w:val="171717" w:themeColor="background2" w:themeShade="1A"/>
      <w:lang w:bidi="en-US"/>
    </w:rPr>
  </w:style>
  <w:style w:type="paragraph" w:styleId="Footer">
    <w:name w:val="footer"/>
    <w:basedOn w:val="Normal"/>
    <w:link w:val="FooterChar"/>
    <w:uiPriority w:val="99"/>
    <w:semiHidden/>
    <w:rsid w:val="00315A80"/>
    <w:pPr>
      <w:tabs>
        <w:tab w:val="center" w:pos="4677"/>
        <w:tab w:val="right" w:pos="9355"/>
      </w:tabs>
    </w:pPr>
  </w:style>
  <w:style w:type="character" w:customStyle="1" w:styleId="FooterChar">
    <w:name w:val="Footer Char"/>
    <w:basedOn w:val="DefaultParagraphFont"/>
    <w:link w:val="Footer"/>
    <w:uiPriority w:val="99"/>
    <w:semiHidden/>
    <w:rsid w:val="00315A80"/>
    <w:rPr>
      <w:rFonts w:eastAsia="Franklin Gothic Book" w:cs="Franklin Gothic Book"/>
      <w:color w:val="171717" w:themeColor="background2" w:themeShade="1A"/>
      <w:lang w:bidi="en-US"/>
    </w:rPr>
  </w:style>
  <w:style w:type="character" w:styleId="PlaceholderText">
    <w:name w:val="Placeholder Text"/>
    <w:basedOn w:val="DefaultParagraphFont"/>
    <w:uiPriority w:val="99"/>
    <w:semiHidden/>
    <w:rsid w:val="00265387"/>
    <w:rPr>
      <w:color w:val="808080"/>
    </w:rPr>
  </w:style>
  <w:style w:type="paragraph" w:styleId="NoSpacing">
    <w:name w:val="No Spacing"/>
    <w:link w:val="NoSpacingChar"/>
    <w:uiPriority w:val="1"/>
    <w:qFormat/>
    <w:rsid w:val="00BE31A5"/>
    <w:pPr>
      <w:widowControl/>
      <w:autoSpaceDE/>
      <w:autoSpaceDN/>
    </w:pPr>
    <w:rPr>
      <w:rFonts w:eastAsiaTheme="minorEastAsia"/>
    </w:rPr>
  </w:style>
  <w:style w:type="character" w:customStyle="1" w:styleId="NoSpacingChar">
    <w:name w:val="No Spacing Char"/>
    <w:basedOn w:val="DefaultParagraphFont"/>
    <w:link w:val="NoSpacing"/>
    <w:uiPriority w:val="1"/>
    <w:rsid w:val="00BE31A5"/>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image" Target="media/image8.wmf"/><Relationship Id="rId2" Type="http://schemas.openxmlformats.org/officeDocument/2006/relationships/customXml" Target="../customXml/item2.xml"/><Relationship Id="rId16"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bbie.diamond\AppData\Roaming\Microsoft\Templates\Classroom%20newsletter.dotx" TargetMode="External"/></Relationships>
</file>

<file path=word/theme/theme1.xml><?xml version="1.0" encoding="utf-8"?>
<a:theme xmlns:a="http://schemas.openxmlformats.org/drawingml/2006/main" name="Office Theme">
  <a:themeElements>
    <a:clrScheme name="Microsoft Shapes">
      <a:dk1>
        <a:srgbClr val="000000"/>
      </a:dk1>
      <a:lt1>
        <a:srgbClr val="FFFFFF"/>
      </a:lt1>
      <a:dk2>
        <a:srgbClr val="44546A"/>
      </a:dk2>
      <a:lt2>
        <a:srgbClr val="E7E6E6"/>
      </a:lt2>
      <a:accent1>
        <a:srgbClr val="CEE5F6"/>
      </a:accent1>
      <a:accent2>
        <a:srgbClr val="008ED1"/>
      </a:accent2>
      <a:accent3>
        <a:srgbClr val="CEDE69"/>
      </a:accent3>
      <a:accent4>
        <a:srgbClr val="009949"/>
      </a:accent4>
      <a:accent5>
        <a:srgbClr val="5B9BD5"/>
      </a:accent5>
      <a:accent6>
        <a:srgbClr val="70AD47"/>
      </a:accent6>
      <a:hlink>
        <a:srgbClr val="0563C1"/>
      </a:hlink>
      <a:folHlink>
        <a:srgbClr val="954F72"/>
      </a:folHlink>
    </a:clrScheme>
    <a:fontScheme name="School Newsletter">
      <a:majorFont>
        <a:latin typeface="Franklin Gothic Demi"/>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4" ma:contentTypeDescription="Create a new document." ma:contentTypeScope="" ma:versionID="2d714a3296df14eba7a100bb665443ca">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49549bf45bfbbfb6cffed527380e77e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FC59CA-EE33-46E1-9998-DFD4E6516B78}">
  <ds:schemaRefs>
    <ds:schemaRef ds:uri="http://schemas.openxmlformats.org/officeDocument/2006/bibliography"/>
  </ds:schemaRefs>
</ds:datastoreItem>
</file>

<file path=customXml/itemProps2.xml><?xml version="1.0" encoding="utf-8"?>
<ds:datastoreItem xmlns:ds="http://schemas.openxmlformats.org/officeDocument/2006/customXml" ds:itemID="{F789706F-81CD-4D67-A17D-8674FB7F6610}">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42B5760C-645C-47F0-9138-A4E265F86B4A}">
  <ds:schemaRefs>
    <ds:schemaRef ds:uri="http://schemas.microsoft.com/sharepoint/v3/contenttype/forms"/>
  </ds:schemaRefs>
</ds:datastoreItem>
</file>

<file path=customXml/itemProps4.xml><?xml version="1.0" encoding="utf-8"?>
<ds:datastoreItem xmlns:ds="http://schemas.openxmlformats.org/officeDocument/2006/customXml" ds:itemID="{D5934FDD-F160-4C7B-B1A7-2994B41FFD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Classroom newsletter</Template>
  <TotalTime>41</TotalTime>
  <Pages>7</Pages>
  <Words>11</Words>
  <Characters>67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MARSDEN, Sarah (GREAT AYTON SURGERY)</cp:lastModifiedBy>
  <cp:revision>10</cp:revision>
  <dcterms:created xsi:type="dcterms:W3CDTF">2026-08-05T11:26:00Z</dcterms:created>
  <dcterms:modified xsi:type="dcterms:W3CDTF">2026-08-06T13:19:00Z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